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50" w:rsidRDefault="00B33E50" w:rsidP="00201797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  <w:r>
        <w:rPr>
          <w:rFonts w:ascii="Minister-Bold" w:hAnsi="Minister-Bold" w:cs="Minister-Bold"/>
          <w:b/>
          <w:bCs/>
        </w:rPr>
        <w:t xml:space="preserve">Chapter 14 Paired </w:t>
      </w:r>
      <w:proofErr w:type="spellStart"/>
      <w:r>
        <w:rPr>
          <w:rFonts w:ascii="Minister-Bold" w:hAnsi="Minister-Bold" w:cs="Minister-Bold"/>
          <w:b/>
          <w:bCs/>
        </w:rPr>
        <w:t>Excercises</w:t>
      </w:r>
      <w:proofErr w:type="spellEnd"/>
    </w:p>
    <w:p w:rsidR="00B33E50" w:rsidRDefault="00B33E50" w:rsidP="00201797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p w:rsidR="00201797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4. </w:t>
      </w:r>
      <w:r w:rsidRPr="00DC547C">
        <w:rPr>
          <w:rFonts w:ascii="Minister-Light" w:hAnsi="Minister-Light" w:cs="Minister-Light"/>
        </w:rPr>
        <w:t xml:space="preserve">Calculate the mass percent of the following solutions: (a) 25.0 g NaNO3 in 125.0 g H2O  </w:t>
      </w:r>
      <w:r w:rsidR="00B33E50">
        <w:rPr>
          <w:rFonts w:ascii="Minister-Light" w:hAnsi="Minister-Light" w:cs="Minister-Light"/>
        </w:rPr>
        <w:t xml:space="preserve">    </w:t>
      </w:r>
      <w:r w:rsidRPr="00DC547C">
        <w:rPr>
          <w:rFonts w:ascii="Minister-Light" w:hAnsi="Minister-Light" w:cs="Minister-Light"/>
        </w:rPr>
        <w:t>(c) 0.75 mol K2CrO4 in 225 g H2O</w:t>
      </w:r>
    </w:p>
    <w:p w:rsidR="00DC547C" w:rsidRPr="00DC547C" w:rsidRDefault="00DC547C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201797" w:rsidRPr="00DC547C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6. </w:t>
      </w:r>
      <w:r w:rsidRPr="00DC547C">
        <w:rPr>
          <w:rFonts w:ascii="Minister-Light" w:hAnsi="Minister-Light" w:cs="Minister-Light"/>
        </w:rPr>
        <w:t>A reaction requires 25.0 g of sodium chloride. How many grams of a 10.0% by mass solution would provide this amount of solute?</w:t>
      </w:r>
    </w:p>
    <w:p w:rsidR="00DC547C" w:rsidRPr="00DC547C" w:rsidRDefault="00DC547C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201797" w:rsidRPr="00DC547C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12. </w:t>
      </w:r>
      <w:r w:rsidRPr="00DC547C">
        <w:rPr>
          <w:rFonts w:ascii="Minister-Light" w:hAnsi="Minister-Light" w:cs="Minister-Light"/>
        </w:rPr>
        <w:t xml:space="preserve">Determine the volume percent of a solution made by dissolving: </w:t>
      </w:r>
    </w:p>
    <w:p w:rsidR="00201797" w:rsidRPr="00DC547C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Light" w:hAnsi="Minister-Light" w:cs="Minister-Light"/>
        </w:rPr>
        <w:t xml:space="preserve"> (b) 4.0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methanol in enough water to make 25.0 ml of solution</w:t>
      </w:r>
    </w:p>
    <w:p w:rsidR="00DC547C" w:rsidRPr="00DC547C" w:rsidRDefault="00DC547C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201797" w:rsidRPr="00DC547C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14. </w:t>
      </w:r>
      <w:r w:rsidRPr="00DC547C">
        <w:rPr>
          <w:rFonts w:ascii="Minister-Light" w:hAnsi="Minister-Light" w:cs="Minister-Light"/>
        </w:rPr>
        <w:t xml:space="preserve">Calculate the </w:t>
      </w:r>
      <w:proofErr w:type="spellStart"/>
      <w:r w:rsidRPr="00DC547C">
        <w:rPr>
          <w:rFonts w:ascii="Minister-Light" w:hAnsi="Minister-Light" w:cs="Minister-Light"/>
        </w:rPr>
        <w:t>molarity</w:t>
      </w:r>
      <w:proofErr w:type="spellEnd"/>
      <w:r w:rsidRPr="00DC547C">
        <w:rPr>
          <w:rFonts w:ascii="Minister-Light" w:hAnsi="Minister-Light" w:cs="Minister-Light"/>
        </w:rPr>
        <w:t xml:space="preserve"> of the following solutions: (b) 2.25 mol of CaCl2 in 1.50 L of solution (c) 275 g C6H12O6 in 775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solution</w:t>
      </w:r>
    </w:p>
    <w:p w:rsidR="00DC547C" w:rsidRPr="00DC547C" w:rsidRDefault="00DC547C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21213" w:rsidRPr="00DC547C" w:rsidRDefault="00201797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18. </w:t>
      </w:r>
      <w:r w:rsidRPr="00DC547C">
        <w:rPr>
          <w:rFonts w:ascii="Minister-Light" w:hAnsi="Minister-Light" w:cs="Minister-Light"/>
        </w:rPr>
        <w:t xml:space="preserve">Calculate the grams of solute in each of the following solutions: (a) 1.20 L of 18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 xml:space="preserve">H2SO4 (b) 27.5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1.50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>KMnO4</w:t>
      </w:r>
    </w:p>
    <w:p w:rsidR="00C21213" w:rsidRPr="00DC547C" w:rsidRDefault="00C21213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21213" w:rsidRPr="00DC547C" w:rsidRDefault="00C21213" w:rsidP="00C21213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22. </w:t>
      </w:r>
      <w:r w:rsidRPr="00DC547C">
        <w:rPr>
          <w:rFonts w:ascii="Minister-Light" w:hAnsi="Minister-Light" w:cs="Minister-Light"/>
        </w:rPr>
        <w:t xml:space="preserve">What will be the </w:t>
      </w:r>
      <w:proofErr w:type="spellStart"/>
      <w:r w:rsidRPr="00DC547C">
        <w:rPr>
          <w:rFonts w:ascii="Minister-Light" w:hAnsi="Minister-Light" w:cs="Minister-Light"/>
        </w:rPr>
        <w:t>molarity</w:t>
      </w:r>
      <w:proofErr w:type="spellEnd"/>
      <w:r w:rsidRPr="00DC547C">
        <w:rPr>
          <w:rFonts w:ascii="Minister-Light" w:hAnsi="Minister-Light" w:cs="Minister-Light"/>
        </w:rPr>
        <w:t xml:space="preserve"> of the resulting solutions made by mixing the following? Assume that volumes are additive.</w:t>
      </w:r>
    </w:p>
    <w:p w:rsidR="00C21213" w:rsidRPr="00DC547C" w:rsidRDefault="00C21213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Light" w:hAnsi="Minister-Light" w:cs="Minister-Light"/>
        </w:rPr>
        <w:t xml:space="preserve">(a) 175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3.0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 xml:space="preserve">H2SO4 with 275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H2O…  (c) 50.0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0.250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proofErr w:type="spellStart"/>
      <w:r w:rsidRPr="00DC547C">
        <w:rPr>
          <w:rFonts w:ascii="Minister-Light" w:hAnsi="Minister-Light" w:cs="Minister-Light"/>
        </w:rPr>
        <w:t>HCl</w:t>
      </w:r>
      <w:proofErr w:type="spellEnd"/>
      <w:r w:rsidRPr="00DC547C">
        <w:rPr>
          <w:rFonts w:ascii="Minister-Light" w:hAnsi="Minister-Light" w:cs="Minister-Light"/>
        </w:rPr>
        <w:t xml:space="preserve"> with 25.0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0.500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proofErr w:type="spellStart"/>
      <w:r w:rsidRPr="00DC547C">
        <w:rPr>
          <w:rFonts w:ascii="Minister-Light" w:hAnsi="Minister-Light" w:cs="Minister-Light"/>
        </w:rPr>
        <w:t>HCl</w:t>
      </w:r>
      <w:proofErr w:type="spellEnd"/>
    </w:p>
    <w:p w:rsidR="00C21213" w:rsidRPr="00DC547C" w:rsidRDefault="00C21213" w:rsidP="00201797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21213" w:rsidRPr="00074DA8" w:rsidRDefault="00C21213" w:rsidP="00C21213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074DA8">
        <w:rPr>
          <w:rFonts w:ascii="Minister-Bold" w:hAnsi="Minister-Bold" w:cs="Minister-Bold"/>
          <w:b/>
          <w:bCs/>
          <w:sz w:val="20"/>
          <w:szCs w:val="20"/>
        </w:rPr>
        <w:t xml:space="preserve">24. </w:t>
      </w:r>
      <w:r w:rsidRPr="00074DA8">
        <w:rPr>
          <w:rFonts w:ascii="Minister-Light" w:hAnsi="Minister-Light" w:cs="Minister-Light"/>
          <w:sz w:val="20"/>
          <w:szCs w:val="20"/>
        </w:rPr>
        <w:t>Calculate the volume of concentrated reagent required to prepare the diluted solutions indicated:</w:t>
      </w:r>
    </w:p>
    <w:p w:rsidR="00C21213" w:rsidRPr="00074DA8" w:rsidRDefault="00C21213" w:rsidP="00C21213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074DA8">
        <w:rPr>
          <w:rFonts w:ascii="Minister-Light" w:hAnsi="Minister-Light" w:cs="Minister-Light"/>
          <w:sz w:val="20"/>
          <w:szCs w:val="20"/>
        </w:rPr>
        <w:t xml:space="preserve">(a) 18 </w:t>
      </w:r>
      <w:r w:rsidRPr="00074DA8">
        <w:rPr>
          <w:rFonts w:ascii="Minister-LightItalic" w:hAnsi="Minister-LightItalic" w:cs="Minister-LightItalic"/>
          <w:i/>
          <w:iCs/>
          <w:sz w:val="20"/>
          <w:szCs w:val="20"/>
        </w:rPr>
        <w:t xml:space="preserve">M </w:t>
      </w:r>
      <w:r w:rsidRPr="00074DA8">
        <w:rPr>
          <w:rFonts w:ascii="Minister-Light" w:hAnsi="Minister-Light" w:cs="Minister-Light"/>
          <w:sz w:val="20"/>
          <w:szCs w:val="20"/>
        </w:rPr>
        <w:t xml:space="preserve">H2SO4 to prepare 225 </w:t>
      </w:r>
      <w:proofErr w:type="spellStart"/>
      <w:r w:rsidRPr="00074DA8">
        <w:rPr>
          <w:rFonts w:ascii="Minister-Light" w:hAnsi="Minister-Light" w:cs="Minister-Light"/>
          <w:sz w:val="20"/>
          <w:szCs w:val="20"/>
        </w:rPr>
        <w:t>mL</w:t>
      </w:r>
      <w:proofErr w:type="spellEnd"/>
      <w:r w:rsidRPr="00074DA8">
        <w:rPr>
          <w:rFonts w:ascii="Minister-Light" w:hAnsi="Minister-Light" w:cs="Minister-Light"/>
          <w:sz w:val="20"/>
          <w:szCs w:val="20"/>
        </w:rPr>
        <w:t xml:space="preserve"> of 2.0 </w:t>
      </w:r>
      <w:r w:rsidRPr="00074DA8">
        <w:rPr>
          <w:rFonts w:ascii="Minister-LightItalic" w:hAnsi="Minister-LightItalic" w:cs="Minister-LightItalic"/>
          <w:i/>
          <w:iCs/>
          <w:sz w:val="20"/>
          <w:szCs w:val="20"/>
        </w:rPr>
        <w:t xml:space="preserve">M </w:t>
      </w:r>
      <w:r w:rsidRPr="00074DA8">
        <w:rPr>
          <w:rFonts w:ascii="Minister-Light" w:hAnsi="Minister-Light" w:cs="Minister-Light"/>
          <w:sz w:val="20"/>
          <w:szCs w:val="20"/>
        </w:rPr>
        <w:t xml:space="preserve">H2SO4…  (b) 15 </w:t>
      </w:r>
      <w:r w:rsidRPr="00074DA8">
        <w:rPr>
          <w:rFonts w:ascii="Minister-LightItalic" w:hAnsi="Minister-LightItalic" w:cs="Minister-LightItalic"/>
          <w:i/>
          <w:iCs/>
          <w:sz w:val="20"/>
          <w:szCs w:val="20"/>
        </w:rPr>
        <w:t xml:space="preserve">M </w:t>
      </w:r>
      <w:r w:rsidRPr="00074DA8">
        <w:rPr>
          <w:rFonts w:ascii="Minister-Light" w:hAnsi="Minister-Light" w:cs="Minister-Light"/>
          <w:sz w:val="20"/>
          <w:szCs w:val="20"/>
        </w:rPr>
        <w:t xml:space="preserve">NH3 to prepare 75 </w:t>
      </w:r>
      <w:proofErr w:type="spellStart"/>
      <w:r w:rsidRPr="00074DA8">
        <w:rPr>
          <w:rFonts w:ascii="Minister-Light" w:hAnsi="Minister-Light" w:cs="Minister-Light"/>
          <w:sz w:val="20"/>
          <w:szCs w:val="20"/>
        </w:rPr>
        <w:t>mL</w:t>
      </w:r>
      <w:proofErr w:type="spellEnd"/>
      <w:r w:rsidRPr="00074DA8">
        <w:rPr>
          <w:rFonts w:ascii="Minister-Light" w:hAnsi="Minister-Light" w:cs="Minister-Light"/>
          <w:sz w:val="20"/>
          <w:szCs w:val="20"/>
        </w:rPr>
        <w:t xml:space="preserve"> of 1.0 </w:t>
      </w:r>
      <w:r w:rsidRPr="00074DA8">
        <w:rPr>
          <w:rFonts w:ascii="Minister-LightItalic" w:hAnsi="Minister-LightItalic" w:cs="Minister-LightItalic"/>
          <w:i/>
          <w:iCs/>
          <w:sz w:val="20"/>
          <w:szCs w:val="20"/>
        </w:rPr>
        <w:t xml:space="preserve">M </w:t>
      </w:r>
      <w:r w:rsidRPr="00074DA8">
        <w:rPr>
          <w:rFonts w:ascii="Minister-Light" w:hAnsi="Minister-Light" w:cs="Minister-Light"/>
          <w:sz w:val="20"/>
          <w:szCs w:val="20"/>
        </w:rPr>
        <w:t>NH3</w:t>
      </w:r>
    </w:p>
    <w:p w:rsidR="00C21213" w:rsidRPr="00DC547C" w:rsidRDefault="00C21213" w:rsidP="00C21213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601E4D" w:rsidRPr="00DC547C" w:rsidRDefault="00601E4D" w:rsidP="00C21213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28. </w:t>
      </w:r>
      <w:r w:rsidRPr="00DC547C">
        <w:rPr>
          <w:rFonts w:ascii="Minister-Light" w:hAnsi="Minister-Light" w:cs="Minister-Light"/>
        </w:rPr>
        <w:t xml:space="preserve">Use the equation    2 </w:t>
      </w:r>
      <w:proofErr w:type="spellStart"/>
      <w:proofErr w:type="gramStart"/>
      <w:r w:rsidRPr="00DC547C">
        <w:rPr>
          <w:rFonts w:ascii="Minister-Light" w:hAnsi="Minister-Light" w:cs="Minister-Light"/>
        </w:rPr>
        <w:t>NaOH</w:t>
      </w:r>
      <w:proofErr w:type="spellEnd"/>
      <w:r w:rsidRPr="00DC547C">
        <w:rPr>
          <w:rFonts w:ascii="Minister-Light" w:hAnsi="Minister-Light" w:cs="Minister-Light"/>
        </w:rPr>
        <w:t>(</w:t>
      </w:r>
      <w:proofErr w:type="spellStart"/>
      <w:proofErr w:type="gramEnd"/>
      <w:r w:rsidRPr="00DC547C">
        <w:rPr>
          <w:rFonts w:ascii="Minister-LightItalic" w:hAnsi="Minister-LightItalic" w:cs="Minister-LightItalic"/>
          <w:i/>
          <w:iCs/>
        </w:rPr>
        <w:t>aq</w:t>
      </w:r>
      <w:proofErr w:type="spellEnd"/>
      <w:r w:rsidRPr="00DC547C">
        <w:rPr>
          <w:rFonts w:ascii="Minister-Light" w:hAnsi="Minister-Light" w:cs="Minister-Light"/>
        </w:rPr>
        <w:t xml:space="preserve">) </w:t>
      </w:r>
      <w:r w:rsidRPr="00DC547C">
        <w:rPr>
          <w:rFonts w:ascii="Optr2k" w:hAnsi="Optr2k" w:cs="Optr2k"/>
        </w:rPr>
        <w:t xml:space="preserve">+ </w:t>
      </w:r>
      <w:r w:rsidRPr="00DC547C">
        <w:rPr>
          <w:rFonts w:ascii="Minister-Light" w:hAnsi="Minister-Light" w:cs="Minister-Light"/>
        </w:rPr>
        <w:t>H2SO4(</w:t>
      </w:r>
      <w:proofErr w:type="spellStart"/>
      <w:r w:rsidRPr="00DC547C">
        <w:rPr>
          <w:rFonts w:ascii="Minister-LightItalic" w:hAnsi="Minister-LightItalic" w:cs="Minister-LightItalic"/>
          <w:i/>
          <w:iCs/>
        </w:rPr>
        <w:t>aq</w:t>
      </w:r>
      <w:proofErr w:type="spellEnd"/>
      <w:r w:rsidRPr="00DC547C">
        <w:rPr>
          <w:rFonts w:ascii="Minister-Light" w:hAnsi="Minister-Light" w:cs="Minister-Light"/>
        </w:rPr>
        <w:t>)</w:t>
      </w:r>
      <w:r w:rsidRPr="00DC547C">
        <w:rPr>
          <w:rFonts w:ascii="PearsonPi" w:hAnsi="PearsonPi" w:cs="PearsonPi"/>
        </w:rPr>
        <w:sym w:font="Wingdings" w:char="F0E0"/>
      </w:r>
      <w:r w:rsidRPr="00DC547C">
        <w:rPr>
          <w:rFonts w:ascii="PearsonPi" w:hAnsi="PearsonPi" w:cs="PearsonPi"/>
        </w:rPr>
        <w:t xml:space="preserve"> </w:t>
      </w:r>
      <w:r w:rsidRPr="00DC547C">
        <w:rPr>
          <w:rFonts w:ascii="Minister-Light" w:hAnsi="Minister-Light" w:cs="Minister-Light"/>
        </w:rPr>
        <w:t>Na2SO4(</w:t>
      </w:r>
      <w:proofErr w:type="spellStart"/>
      <w:r w:rsidRPr="00DC547C">
        <w:rPr>
          <w:rFonts w:ascii="Minister-LightItalic" w:hAnsi="Minister-LightItalic" w:cs="Minister-LightItalic"/>
          <w:i/>
          <w:iCs/>
        </w:rPr>
        <w:t>aq</w:t>
      </w:r>
      <w:proofErr w:type="spellEnd"/>
      <w:r w:rsidRPr="00DC547C">
        <w:rPr>
          <w:rFonts w:ascii="Minister-Light" w:hAnsi="Minister-Light" w:cs="Minister-Light"/>
        </w:rPr>
        <w:t xml:space="preserve">) </w:t>
      </w:r>
      <w:r w:rsidRPr="00DC547C">
        <w:rPr>
          <w:rFonts w:ascii="Optr2k" w:hAnsi="Optr2k" w:cs="Optr2k"/>
        </w:rPr>
        <w:t xml:space="preserve">+ </w:t>
      </w:r>
      <w:r w:rsidRPr="00DC547C">
        <w:rPr>
          <w:rFonts w:ascii="Minister-Light" w:hAnsi="Minister-Light" w:cs="Minister-Light"/>
        </w:rPr>
        <w:t>2 H2O(</w:t>
      </w:r>
      <w:r w:rsidRPr="00DC547C">
        <w:rPr>
          <w:rFonts w:ascii="Minister-LightItalic" w:hAnsi="Minister-LightItalic" w:cs="Minister-LightItalic"/>
          <w:i/>
          <w:iCs/>
        </w:rPr>
        <w:t>l</w:t>
      </w:r>
      <w:r w:rsidRPr="00DC547C">
        <w:rPr>
          <w:rFonts w:ascii="Minister-Light" w:hAnsi="Minister-Light" w:cs="Minister-Light"/>
        </w:rPr>
        <w:t>) ,   to calculate the following:</w:t>
      </w:r>
    </w:p>
    <w:p w:rsidR="00601E4D" w:rsidRPr="00DC547C" w:rsidRDefault="00601E4D" w:rsidP="00601E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Light" w:hAnsi="Minister-Light" w:cs="Minister-Light"/>
        </w:rPr>
        <w:t xml:space="preserve">(c) </w:t>
      </w:r>
      <w:proofErr w:type="gramStart"/>
      <w:r w:rsidRPr="00DC547C">
        <w:rPr>
          <w:rFonts w:ascii="Minister-Light" w:hAnsi="Minister-Light" w:cs="Minister-Light"/>
        </w:rPr>
        <w:t>the</w:t>
      </w:r>
      <w:proofErr w:type="gramEnd"/>
      <w:r w:rsidRPr="00DC547C">
        <w:rPr>
          <w:rFonts w:ascii="Minister-Light" w:hAnsi="Minister-Light" w:cs="Minister-Light"/>
        </w:rPr>
        <w:t xml:space="preserve"> moles </w:t>
      </w:r>
      <w:proofErr w:type="spellStart"/>
      <w:r w:rsidRPr="00DC547C">
        <w:rPr>
          <w:rFonts w:ascii="Minister-Light" w:hAnsi="Minister-Light" w:cs="Minister-Light"/>
        </w:rPr>
        <w:t>NaOH</w:t>
      </w:r>
      <w:proofErr w:type="spellEnd"/>
      <w:r w:rsidRPr="00DC547C">
        <w:rPr>
          <w:rFonts w:ascii="Minister-Light" w:hAnsi="Minister-Light" w:cs="Minister-Light"/>
        </w:rPr>
        <w:t xml:space="preserve"> required to react with 2.50 L of 0.125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>H2SO4</w:t>
      </w:r>
    </w:p>
    <w:p w:rsidR="00601E4D" w:rsidRPr="00DC547C" w:rsidRDefault="00601E4D" w:rsidP="00601E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Light" w:hAnsi="Minister-Light" w:cs="Minister-Light"/>
        </w:rPr>
        <w:t xml:space="preserve">(d) </w:t>
      </w:r>
      <w:proofErr w:type="gramStart"/>
      <w:r w:rsidRPr="00DC547C">
        <w:rPr>
          <w:rFonts w:ascii="Minister-Light" w:hAnsi="Minister-Light" w:cs="Minister-Light"/>
        </w:rPr>
        <w:t>the</w:t>
      </w:r>
      <w:proofErr w:type="gramEnd"/>
      <w:r w:rsidRPr="00DC547C">
        <w:rPr>
          <w:rFonts w:ascii="Minister-Light" w:hAnsi="Minister-Light" w:cs="Minister-Light"/>
        </w:rPr>
        <w:t xml:space="preserve"> grams of Na2SO4 that can be obtained from 25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0.050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proofErr w:type="spellStart"/>
      <w:r w:rsidRPr="00DC547C">
        <w:rPr>
          <w:rFonts w:ascii="Minister-Light" w:hAnsi="Minister-Light" w:cs="Minister-Light"/>
        </w:rPr>
        <w:t>NaOH</w:t>
      </w:r>
      <w:proofErr w:type="spellEnd"/>
    </w:p>
    <w:p w:rsidR="00601E4D" w:rsidRPr="00DC547C" w:rsidRDefault="00601E4D" w:rsidP="00601E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Light" w:hAnsi="Minister-Light" w:cs="Minister-Light"/>
        </w:rPr>
        <w:t xml:space="preserve">(e) </w:t>
      </w:r>
      <w:proofErr w:type="gramStart"/>
      <w:r w:rsidRPr="00DC547C">
        <w:rPr>
          <w:rFonts w:ascii="Minister-Light" w:hAnsi="Minister-Light" w:cs="Minister-Light"/>
        </w:rPr>
        <w:t>the</w:t>
      </w:r>
      <w:proofErr w:type="gramEnd"/>
      <w:r w:rsidRPr="00DC547C">
        <w:rPr>
          <w:rFonts w:ascii="Minister-Light" w:hAnsi="Minister-Light" w:cs="Minister-Light"/>
        </w:rPr>
        <w:t xml:space="preserve"> volume of 0.250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 xml:space="preserve">H2SO4 needed to react with 25.5 </w:t>
      </w:r>
      <w:proofErr w:type="spellStart"/>
      <w:r w:rsidRPr="00DC547C">
        <w:rPr>
          <w:rFonts w:ascii="Minister-Light" w:hAnsi="Minister-Light" w:cs="Minister-Light"/>
        </w:rPr>
        <w:t>mL</w:t>
      </w:r>
      <w:proofErr w:type="spellEnd"/>
      <w:r w:rsidRPr="00DC547C">
        <w:rPr>
          <w:rFonts w:ascii="Minister-Light" w:hAnsi="Minister-Light" w:cs="Minister-Light"/>
        </w:rPr>
        <w:t xml:space="preserve"> of 0.750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proofErr w:type="spellStart"/>
      <w:r w:rsidRPr="00DC547C">
        <w:rPr>
          <w:rFonts w:ascii="Minister-Light" w:hAnsi="Minister-Light" w:cs="Minister-Light"/>
        </w:rPr>
        <w:t>NaOH</w:t>
      </w:r>
      <w:proofErr w:type="spellEnd"/>
    </w:p>
    <w:p w:rsidR="00601E4D" w:rsidRPr="00DC547C" w:rsidRDefault="00601E4D" w:rsidP="00601E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712DFC" w:rsidRPr="00074DA8" w:rsidRDefault="00074DA8" w:rsidP="00712DFC">
      <w:pPr>
        <w:pStyle w:val="NormalWeb"/>
        <w:rPr>
          <w:sz w:val="20"/>
          <w:szCs w:val="20"/>
        </w:rPr>
      </w:pPr>
      <w:r w:rsidRPr="00074DA8">
        <w:rPr>
          <w:rFonts w:ascii="Helvetica" w:hAnsi="Helvetica"/>
          <w:sz w:val="20"/>
          <w:szCs w:val="20"/>
        </w:rPr>
        <w:t>41</w:t>
      </w:r>
      <w:r w:rsidR="00B33E50">
        <w:rPr>
          <w:rFonts w:ascii="Helvetica" w:hAnsi="Helvetica"/>
          <w:sz w:val="20"/>
          <w:szCs w:val="20"/>
        </w:rPr>
        <w:t xml:space="preserve">.  </w:t>
      </w:r>
      <w:r w:rsidR="00712DFC" w:rsidRPr="00074DA8">
        <w:rPr>
          <w:rFonts w:ascii="Helvetica" w:hAnsi="Helvetica"/>
          <w:sz w:val="20"/>
          <w:szCs w:val="20"/>
        </w:rPr>
        <w:t xml:space="preserve"> How much sterile water has to be added to a vial of 100 units of Botox to create a concentration of 4 units of Botox per 0.1 </w:t>
      </w:r>
      <w:proofErr w:type="spellStart"/>
      <w:r w:rsidR="00712DFC" w:rsidRPr="00074DA8">
        <w:rPr>
          <w:rFonts w:ascii="Helvetica" w:hAnsi="Helvetica"/>
          <w:sz w:val="20"/>
          <w:szCs w:val="20"/>
        </w:rPr>
        <w:t>mL</w:t>
      </w:r>
      <w:proofErr w:type="spellEnd"/>
      <w:r w:rsidR="00712DFC" w:rsidRPr="00074DA8">
        <w:rPr>
          <w:rFonts w:ascii="Helvetica" w:hAnsi="Helvetica"/>
          <w:sz w:val="20"/>
          <w:szCs w:val="20"/>
        </w:rPr>
        <w:t xml:space="preserve"> of water?</w:t>
      </w:r>
    </w:p>
    <w:p w:rsidR="00074DA8" w:rsidRDefault="00074DA8" w:rsidP="00074DA8">
      <w:pPr>
        <w:pStyle w:val="NormalWeb"/>
        <w:rPr>
          <w:sz w:val="20"/>
          <w:szCs w:val="20"/>
        </w:rPr>
      </w:pPr>
      <w:r w:rsidRPr="00074DA8">
        <w:rPr>
          <w:rFonts w:ascii="Helvetica" w:hAnsi="Helvetica"/>
          <w:sz w:val="20"/>
          <w:szCs w:val="20"/>
        </w:rPr>
        <w:t>4</w:t>
      </w:r>
      <w:r w:rsidR="00712DFC" w:rsidRPr="00074DA8">
        <w:rPr>
          <w:rFonts w:ascii="Helvetica" w:hAnsi="Helvetica"/>
          <w:sz w:val="20"/>
          <w:szCs w:val="20"/>
        </w:rPr>
        <w:t xml:space="preserve">2. </w:t>
      </w:r>
      <w:r w:rsidR="00B33E50">
        <w:rPr>
          <w:rFonts w:ascii="Helvetica" w:hAnsi="Helvetica"/>
          <w:sz w:val="20"/>
          <w:szCs w:val="20"/>
        </w:rPr>
        <w:t xml:space="preserve">  </w:t>
      </w:r>
      <w:r w:rsidR="00712DFC" w:rsidRPr="00074DA8">
        <w:rPr>
          <w:rFonts w:ascii="Helvetica" w:hAnsi="Helvetica"/>
          <w:sz w:val="20"/>
          <w:szCs w:val="20"/>
        </w:rPr>
        <w:t xml:space="preserve"> A 3 year old boy weighing 16 kg was seen at the pediatrician's office and was diagnosed with an ear infection. The doctor prescribed </w:t>
      </w:r>
      <w:proofErr w:type="spellStart"/>
      <w:r w:rsidR="00712DFC" w:rsidRPr="00074DA8">
        <w:rPr>
          <w:rFonts w:ascii="Helvetica" w:hAnsi="Helvetica"/>
          <w:sz w:val="20"/>
          <w:szCs w:val="20"/>
        </w:rPr>
        <w:t>Azithromycin</w:t>
      </w:r>
      <w:proofErr w:type="spellEnd"/>
      <w:r w:rsidR="00712DFC" w:rsidRPr="00074DA8">
        <w:rPr>
          <w:rFonts w:ascii="Helvetica" w:hAnsi="Helvetica"/>
          <w:sz w:val="20"/>
          <w:szCs w:val="20"/>
        </w:rPr>
        <w:t xml:space="preserve">, to be administered using the following dosing schedule: 10 mg/kg per day on the first day, followed by 5mg/kg, once a day, for the next four days. How many milligrams of </w:t>
      </w:r>
      <w:proofErr w:type="spellStart"/>
      <w:r w:rsidR="00712DFC" w:rsidRPr="00074DA8">
        <w:rPr>
          <w:rFonts w:ascii="Helvetica" w:hAnsi="Helvetica"/>
          <w:sz w:val="20"/>
          <w:szCs w:val="20"/>
        </w:rPr>
        <w:t>Azithromycin</w:t>
      </w:r>
      <w:proofErr w:type="spellEnd"/>
      <w:r w:rsidR="00712DFC" w:rsidRPr="00074DA8">
        <w:rPr>
          <w:rFonts w:ascii="Helvetica" w:hAnsi="Helvetica"/>
          <w:sz w:val="20"/>
          <w:szCs w:val="20"/>
        </w:rPr>
        <w:t xml:space="preserve"> does the boy need in total?</w:t>
      </w:r>
    </w:p>
    <w:p w:rsidR="00B33E50" w:rsidRPr="00B33E50" w:rsidRDefault="00712DFC" w:rsidP="00B33E50">
      <w:pPr>
        <w:pStyle w:val="NormalWeb"/>
        <w:ind w:firstLine="720"/>
        <w:rPr>
          <w:rFonts w:ascii="Helvetica" w:hAnsi="Helvetica"/>
          <w:sz w:val="20"/>
          <w:szCs w:val="20"/>
        </w:rPr>
      </w:pPr>
      <w:r w:rsidRPr="00074DA8">
        <w:rPr>
          <w:rFonts w:ascii="Helvetica" w:hAnsi="Helvetica"/>
          <w:sz w:val="20"/>
          <w:szCs w:val="20"/>
        </w:rPr>
        <w:t xml:space="preserve">b. You reconstitute the </w:t>
      </w:r>
      <w:proofErr w:type="spellStart"/>
      <w:r w:rsidRPr="00074DA8">
        <w:rPr>
          <w:rFonts w:ascii="Helvetica" w:hAnsi="Helvetica"/>
          <w:sz w:val="20"/>
          <w:szCs w:val="20"/>
        </w:rPr>
        <w:t>Azithromycin</w:t>
      </w:r>
      <w:proofErr w:type="spellEnd"/>
      <w:r w:rsidRPr="00074DA8">
        <w:rPr>
          <w:rFonts w:ascii="Helvetica" w:hAnsi="Helvetica"/>
          <w:sz w:val="20"/>
          <w:szCs w:val="20"/>
        </w:rPr>
        <w:t xml:space="preserve"> to a 500mg/15ml bottle. How many </w:t>
      </w:r>
      <w:proofErr w:type="spellStart"/>
      <w:r w:rsidRPr="00074DA8">
        <w:rPr>
          <w:rFonts w:ascii="Helvetica" w:hAnsi="Helvetica"/>
          <w:sz w:val="20"/>
          <w:szCs w:val="20"/>
        </w:rPr>
        <w:t>mLs</w:t>
      </w:r>
      <w:proofErr w:type="spellEnd"/>
      <w:r w:rsidRPr="00074DA8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074DA8">
        <w:rPr>
          <w:rFonts w:ascii="Helvetica" w:hAnsi="Helvetica"/>
          <w:sz w:val="20"/>
          <w:szCs w:val="20"/>
        </w:rPr>
        <w:t>Azithromycin</w:t>
      </w:r>
      <w:proofErr w:type="spellEnd"/>
      <w:r w:rsidRPr="00074DA8">
        <w:rPr>
          <w:rFonts w:ascii="Helvetica" w:hAnsi="Helvetica"/>
          <w:sz w:val="20"/>
          <w:szCs w:val="20"/>
        </w:rPr>
        <w:t xml:space="preserve"> solution are given on each of the five days of therapy?</w:t>
      </w:r>
    </w:p>
    <w:p w:rsidR="00B33E50" w:rsidRDefault="00B33E50" w:rsidP="00DC547C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  <w:r>
        <w:rPr>
          <w:rFonts w:ascii="Minister-Bold" w:hAnsi="Minister-Bold" w:cs="Minister-Bold"/>
          <w:b/>
          <w:bCs/>
        </w:rPr>
        <w:t xml:space="preserve">Chapter 15 </w:t>
      </w:r>
      <w:r w:rsidR="00E37ECF">
        <w:rPr>
          <w:rFonts w:ascii="Minister-Bold" w:hAnsi="Minister-Bold" w:cs="Minister-Bold"/>
          <w:b/>
          <w:bCs/>
        </w:rPr>
        <w:t>Review Questions</w:t>
      </w:r>
    </w:p>
    <w:p w:rsidR="00B33E50" w:rsidRDefault="00B33E50" w:rsidP="00DC547C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p w:rsidR="00B33E50" w:rsidRPr="00B33E50" w:rsidRDefault="00B33E50" w:rsidP="00B33E50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  <w:r w:rsidRPr="00B33E50">
        <w:rPr>
          <w:rFonts w:ascii="Minister-Bold" w:hAnsi="Minister-Bold" w:cs="Minister-Bold"/>
          <w:b/>
          <w:bCs/>
        </w:rPr>
        <w:t xml:space="preserve">9. </w:t>
      </w:r>
      <w:r w:rsidRPr="00B33E50">
        <w:rPr>
          <w:rFonts w:ascii="Minister-Bold" w:hAnsi="Minister-Bold" w:cs="Minister-Bold"/>
          <w:bCs/>
        </w:rPr>
        <w:t>Write the Lewis structure for the (a) bromide ion,</w:t>
      </w:r>
      <w:r>
        <w:rPr>
          <w:rFonts w:ascii="Minister-Bold" w:hAnsi="Minister-Bold" w:cs="Minister-Bold"/>
          <w:bCs/>
        </w:rPr>
        <w:t xml:space="preserve"> </w:t>
      </w:r>
      <w:r w:rsidRPr="00B33E50">
        <w:rPr>
          <w:rFonts w:ascii="Minister-Bold" w:hAnsi="Minister-Bold" w:cs="Minister-Bold"/>
          <w:bCs/>
        </w:rPr>
        <w:t>(b) hydroxid</w:t>
      </w:r>
      <w:r>
        <w:rPr>
          <w:rFonts w:ascii="Minister-Bold" w:hAnsi="Minister-Bold" w:cs="Minister-Bold"/>
          <w:bCs/>
        </w:rPr>
        <w:t xml:space="preserve">e ion, and (c) cyanide ion. Why </w:t>
      </w:r>
      <w:r w:rsidRPr="00B33E50">
        <w:rPr>
          <w:rFonts w:ascii="Minister-Bold" w:hAnsi="Minister-Bold" w:cs="Minister-Bold"/>
          <w:bCs/>
        </w:rPr>
        <w:t>are these ions</w:t>
      </w:r>
      <w:r>
        <w:rPr>
          <w:rFonts w:ascii="Minister-Bold" w:hAnsi="Minister-Bold" w:cs="Minister-Bold"/>
          <w:bCs/>
        </w:rPr>
        <w:t xml:space="preserve"> </w:t>
      </w:r>
      <w:r w:rsidRPr="00B33E50">
        <w:rPr>
          <w:rFonts w:ascii="Minister-Bold" w:hAnsi="Minister-Bold" w:cs="Minister-Bold"/>
          <w:bCs/>
        </w:rPr>
        <w:t xml:space="preserve">considered to be bases according to the </w:t>
      </w:r>
      <w:proofErr w:type="spellStart"/>
      <w:r w:rsidRPr="00B33E50">
        <w:rPr>
          <w:rFonts w:ascii="Minister-Bold" w:hAnsi="Minister-Bold" w:cs="Minister-Bold"/>
          <w:bCs/>
        </w:rPr>
        <w:t>Brønsted</w:t>
      </w:r>
      <w:proofErr w:type="spellEnd"/>
      <w:r w:rsidRPr="00B33E50">
        <w:rPr>
          <w:rFonts w:ascii="Minister-Bold" w:hAnsi="Minister-Bold" w:cs="Minister-Bold"/>
          <w:bCs/>
        </w:rPr>
        <w:t>–Lowry and</w:t>
      </w:r>
      <w:r>
        <w:rPr>
          <w:rFonts w:ascii="Minister-Bold" w:hAnsi="Minister-Bold" w:cs="Minister-Bold"/>
          <w:bCs/>
        </w:rPr>
        <w:t xml:space="preserve"> </w:t>
      </w:r>
      <w:r w:rsidRPr="00B33E50">
        <w:rPr>
          <w:rFonts w:ascii="Minister-Bold" w:hAnsi="Minister-Bold" w:cs="Minister-Bold"/>
          <w:bCs/>
        </w:rPr>
        <w:t>Lewis acid–base theories?</w:t>
      </w:r>
    </w:p>
    <w:p w:rsidR="00B33E50" w:rsidRDefault="00B33E50" w:rsidP="00DC547C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p w:rsidR="00712DFC" w:rsidRDefault="00712DFC" w:rsidP="00DC547C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DC547C">
        <w:rPr>
          <w:rFonts w:ascii="Minister-Bold" w:hAnsi="Minister-Bold" w:cs="Minister-Bold"/>
          <w:b/>
          <w:bCs/>
        </w:rPr>
        <w:t xml:space="preserve">14. </w:t>
      </w:r>
      <w:r w:rsidRPr="00DC547C">
        <w:rPr>
          <w:rFonts w:ascii="Minister-Light" w:hAnsi="Minister-Light" w:cs="Minister-Light"/>
        </w:rPr>
        <w:t xml:space="preserve">Calculate the </w:t>
      </w:r>
      <w:r w:rsidR="00DC547C" w:rsidRPr="00DC547C">
        <w:rPr>
          <w:rFonts w:ascii="Minister-Light" w:hAnsi="Minister-Light" w:cs="Minister-Light"/>
        </w:rPr>
        <w:t>[H</w:t>
      </w:r>
      <w:r w:rsidR="00DC547C" w:rsidRPr="00DC547C">
        <w:rPr>
          <w:rFonts w:ascii="Minister-Light" w:hAnsi="Minister-Light" w:cs="Minister-Light"/>
          <w:vertAlign w:val="superscript"/>
        </w:rPr>
        <w:t>+</w:t>
      </w:r>
      <w:r w:rsidR="00DC547C" w:rsidRPr="00DC547C">
        <w:rPr>
          <w:rFonts w:ascii="Minister-Light" w:hAnsi="Minister-Light" w:cs="Minister-Light"/>
        </w:rPr>
        <w:t xml:space="preserve">] </w:t>
      </w:r>
      <w:r w:rsidRPr="00DC547C">
        <w:rPr>
          <w:rFonts w:ascii="Minister-Light" w:hAnsi="Minister-Light" w:cs="Minister-Light"/>
        </w:rPr>
        <w:t>for</w:t>
      </w:r>
      <w:r w:rsidR="00DC547C" w:rsidRPr="00DC547C">
        <w:rPr>
          <w:rFonts w:ascii="Minister-Light" w:hAnsi="Minister-Light" w:cs="Minister-Light"/>
        </w:rPr>
        <w:t xml:space="preserve">…  </w:t>
      </w:r>
      <w:r w:rsidRPr="00DC547C">
        <w:rPr>
          <w:rFonts w:ascii="Minister-Light" w:hAnsi="Minister-Light" w:cs="Minister-Light"/>
        </w:rPr>
        <w:t xml:space="preserve">(b) </w:t>
      </w:r>
      <w:proofErr w:type="gramStart"/>
      <w:r w:rsidRPr="00DC547C">
        <w:rPr>
          <w:rFonts w:ascii="Minister-Light" w:hAnsi="Minister-Light" w:cs="Minister-Light"/>
        </w:rPr>
        <w:t>orange</w:t>
      </w:r>
      <w:proofErr w:type="gramEnd"/>
      <w:r w:rsidRPr="00DC547C">
        <w:rPr>
          <w:rFonts w:ascii="Minister-Light" w:hAnsi="Minister-Light" w:cs="Minister-Light"/>
        </w:rPr>
        <w:t xml:space="preserve"> juice, with a pH of 3.7</w:t>
      </w:r>
      <w:r w:rsidR="00DC547C" w:rsidRPr="00DC547C">
        <w:rPr>
          <w:rFonts w:ascii="Minister-Light" w:hAnsi="Minister-Light" w:cs="Minister-Light"/>
        </w:rPr>
        <w:t xml:space="preserve">…. </w:t>
      </w:r>
      <w:r w:rsidRPr="00DC547C">
        <w:rPr>
          <w:rFonts w:ascii="Minister-Light" w:hAnsi="Minister-Light" w:cs="Minister-Light"/>
        </w:rPr>
        <w:t xml:space="preserve">(c) </w:t>
      </w:r>
      <w:proofErr w:type="gramStart"/>
      <w:r w:rsidRPr="00DC547C">
        <w:rPr>
          <w:rFonts w:ascii="Minister-Light" w:hAnsi="Minister-Light" w:cs="Minister-Light"/>
        </w:rPr>
        <w:t>a</w:t>
      </w:r>
      <w:proofErr w:type="gramEnd"/>
      <w:r w:rsidRPr="00DC547C">
        <w:rPr>
          <w:rFonts w:ascii="Minister-Light" w:hAnsi="Minister-Light" w:cs="Minister-Light"/>
        </w:rPr>
        <w:t xml:space="preserve"> solution with a pH of 11.5</w:t>
      </w:r>
    </w:p>
    <w:p w:rsidR="00B33E50" w:rsidRDefault="00B33E50" w:rsidP="00DC547C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33E50" w:rsidRDefault="00B33E50" w:rsidP="00B33E5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B33E50">
        <w:rPr>
          <w:rFonts w:ascii="Minister-Light" w:hAnsi="Minister-Light" w:cs="Minister-Light"/>
          <w:b/>
        </w:rPr>
        <w:lastRenderedPageBreak/>
        <w:t>12</w:t>
      </w:r>
      <w:r w:rsidR="00E37ECF">
        <w:rPr>
          <w:rFonts w:ascii="Minister-Light" w:hAnsi="Minister-Light" w:cs="Minister-Light"/>
        </w:rPr>
        <w:t>. A solution of</w:t>
      </w:r>
      <w:r w:rsidRPr="00B33E50">
        <w:rPr>
          <w:rFonts w:ascii="Minister-Light" w:hAnsi="Minister-Light" w:cs="Minister-Light"/>
        </w:rPr>
        <w:t xml:space="preserve"> </w:t>
      </w:r>
      <w:proofErr w:type="spellStart"/>
      <w:r w:rsidR="00E37ECF">
        <w:rPr>
          <w:rFonts w:ascii="Minister-Light" w:hAnsi="Minister-Light" w:cs="Minister-Light"/>
        </w:rPr>
        <w:t>HCl</w:t>
      </w:r>
      <w:proofErr w:type="spellEnd"/>
      <w:r w:rsidR="00E37ECF">
        <w:rPr>
          <w:rFonts w:ascii="Minister-Light" w:hAnsi="Minister-Light" w:cs="Minister-Light"/>
        </w:rPr>
        <w:t xml:space="preserve"> (hydrochloric acid) in </w:t>
      </w:r>
      <w:r w:rsidRPr="00B33E50">
        <w:rPr>
          <w:rFonts w:ascii="Minister-Light" w:hAnsi="Minister-Light" w:cs="Minister-Light"/>
        </w:rPr>
        <w:t>water conducts an electric current, but</w:t>
      </w:r>
      <w:r>
        <w:rPr>
          <w:rFonts w:ascii="Minister-Light" w:hAnsi="Minister-Light" w:cs="Minister-Light"/>
        </w:rPr>
        <w:t xml:space="preserve"> </w:t>
      </w:r>
      <w:r w:rsidRPr="00B33E50">
        <w:rPr>
          <w:rFonts w:ascii="Minister-Light" w:hAnsi="Minister-Light" w:cs="Minister-Light"/>
        </w:rPr>
        <w:t xml:space="preserve">a solution of </w:t>
      </w:r>
      <w:proofErr w:type="spellStart"/>
      <w:r w:rsidR="00E37ECF">
        <w:rPr>
          <w:rFonts w:ascii="Minister-Light" w:hAnsi="Minister-Light" w:cs="Minister-Light"/>
        </w:rPr>
        <w:t>HCl</w:t>
      </w:r>
      <w:proofErr w:type="spellEnd"/>
      <w:r w:rsidR="00E37ECF">
        <w:rPr>
          <w:rFonts w:ascii="Minister-Light" w:hAnsi="Minister-Light" w:cs="Minister-Light"/>
        </w:rPr>
        <w:t xml:space="preserve"> </w:t>
      </w:r>
      <w:r w:rsidRPr="00B33E50">
        <w:rPr>
          <w:rFonts w:ascii="Minister-Light" w:hAnsi="Minister-Light" w:cs="Minister-Light"/>
        </w:rPr>
        <w:t>in hexane does not. Explain this behavior</w:t>
      </w:r>
      <w:r>
        <w:rPr>
          <w:rFonts w:ascii="Minister-Light" w:hAnsi="Minister-Light" w:cs="Minister-Light"/>
        </w:rPr>
        <w:t xml:space="preserve"> </w:t>
      </w:r>
      <w:r w:rsidRPr="00B33E50">
        <w:rPr>
          <w:rFonts w:ascii="Minister-Light" w:hAnsi="Minister-Light" w:cs="Minister-Light"/>
        </w:rPr>
        <w:t>in terms of ionization and chemical bonding.</w:t>
      </w:r>
    </w:p>
    <w:p w:rsidR="00E37ECF" w:rsidRDefault="00E37ECF" w:rsidP="00B33E5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E37ECF">
        <w:rPr>
          <w:rFonts w:ascii="Minister-Light" w:hAnsi="Minister-Light" w:cs="Minister-Light"/>
          <w:b/>
        </w:rPr>
        <w:t>20.</w:t>
      </w:r>
      <w:r w:rsidRPr="00E37ECF">
        <w:rPr>
          <w:rFonts w:ascii="Minister-Light" w:hAnsi="Minister-Light" w:cs="Minister-Light"/>
        </w:rPr>
        <w:t xml:space="preserve"> What </w:t>
      </w:r>
      <w:r>
        <w:rPr>
          <w:rFonts w:ascii="Minister-Light" w:hAnsi="Minister-Light" w:cs="Minister-Light"/>
        </w:rPr>
        <w:t xml:space="preserve">are the relative concentrations, (which one is there more of and which one is less?) </w:t>
      </w:r>
      <w:r w:rsidRPr="00E37ECF">
        <w:rPr>
          <w:rFonts w:ascii="Minister-Light" w:hAnsi="Minister-Light" w:cs="Minister-Light"/>
        </w:rPr>
        <w:t xml:space="preserve">of </w:t>
      </w:r>
      <w:r>
        <w:rPr>
          <w:rFonts w:ascii="Minister-Light" w:hAnsi="Minister-Light" w:cs="Minister-Light"/>
        </w:rPr>
        <w:t>H</w:t>
      </w:r>
      <w:r>
        <w:rPr>
          <w:rFonts w:ascii="Minister-Light" w:hAnsi="Minister-Light" w:cs="Minister-Light"/>
          <w:vertAlign w:val="superscript"/>
        </w:rPr>
        <w:t>+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t>and</w:t>
      </w:r>
      <w:r>
        <w:rPr>
          <w:rFonts w:ascii="Minister-Light" w:hAnsi="Minister-Light" w:cs="Minister-Light"/>
        </w:rPr>
        <w:t xml:space="preserve"> OH</w:t>
      </w:r>
      <w:proofErr w:type="gramStart"/>
      <w:r>
        <w:rPr>
          <w:rFonts w:ascii="Minister-Light" w:hAnsi="Minister-Light" w:cs="Minister-Light"/>
          <w:vertAlign w:val="superscript"/>
        </w:rPr>
        <w:t>-</w:t>
      </w:r>
      <w:r w:rsidRPr="00E37ECF">
        <w:rPr>
          <w:rFonts w:ascii="Minister-Light" w:hAnsi="Minister-Light" w:cs="Minister-Light"/>
        </w:rPr>
        <w:t xml:space="preserve"> 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t>in</w:t>
      </w:r>
      <w:proofErr w:type="gramEnd"/>
      <w:r w:rsidRPr="00E37ECF">
        <w:rPr>
          <w:rFonts w:ascii="Minister-Light" w:hAnsi="Minister-Light" w:cs="Minister-Light"/>
        </w:rPr>
        <w:t xml:space="preserve"> (a) a neutral solution, (b) an acid solution, and (c) a basic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t>solution?</w:t>
      </w:r>
    </w:p>
    <w:p w:rsid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  <w:r w:rsidRPr="00DC547C">
        <w:rPr>
          <w:rFonts w:ascii="Minister-Bold" w:hAnsi="Minister-Bold" w:cs="Minister-Bold"/>
          <w:b/>
          <w:bCs/>
        </w:rPr>
        <w:t xml:space="preserve">Chapter 15 </w:t>
      </w:r>
      <w:r>
        <w:rPr>
          <w:rFonts w:ascii="Minister-Bold" w:hAnsi="Minister-Bold" w:cs="Minister-Bold"/>
          <w:b/>
          <w:bCs/>
        </w:rPr>
        <w:t xml:space="preserve">Paired </w:t>
      </w:r>
      <w:proofErr w:type="spellStart"/>
      <w:r>
        <w:rPr>
          <w:rFonts w:ascii="Minister-Bold" w:hAnsi="Minister-Bold" w:cs="Minister-Bold"/>
          <w:b/>
          <w:bCs/>
        </w:rPr>
        <w:t>Excersises</w:t>
      </w:r>
      <w:proofErr w:type="spellEnd"/>
    </w:p>
    <w:p w:rsid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p w:rsidR="00E37ECF" w:rsidRP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  <w:b/>
        </w:rPr>
        <w:t>2.</w:t>
      </w:r>
      <w:r w:rsidRPr="00E37ECF">
        <w:rPr>
          <w:rFonts w:ascii="Minister-Light" w:hAnsi="Minister-Light" w:cs="Minister-Light"/>
        </w:rPr>
        <w:t xml:space="preserve"> Identify the conjugate acid–base pairs in each of the following equations:</w:t>
      </w:r>
    </w:p>
    <w:p w:rsidR="00E37ECF" w:rsidRP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E37ECF">
        <w:rPr>
          <w:rFonts w:ascii="Minister-Light" w:hAnsi="Minister-Light" w:cs="Minister-Light"/>
        </w:rPr>
        <w:t xml:space="preserve">(a) </w:t>
      </w:r>
      <w:r>
        <w:rPr>
          <w:rFonts w:ascii="Minister-Light" w:hAnsi="Minister-Light" w:cs="Minister-Light"/>
        </w:rPr>
        <w:t>H</w:t>
      </w:r>
      <w:r w:rsidRPr="00E37ECF">
        <w:rPr>
          <w:rFonts w:ascii="Minister-Light" w:hAnsi="Minister-Light" w:cs="Minister-Light"/>
          <w:vertAlign w:val="subscript"/>
        </w:rPr>
        <w:t>2</w:t>
      </w:r>
      <w:r>
        <w:rPr>
          <w:rFonts w:ascii="Minister-Light" w:hAnsi="Minister-Light" w:cs="Minister-Light"/>
        </w:rPr>
        <w:t>S + NH</w:t>
      </w:r>
      <w:r w:rsidRPr="00E37ECF">
        <w:rPr>
          <w:rFonts w:ascii="Minister-Light" w:hAnsi="Minister-Light" w:cs="Minister-Light"/>
          <w:vertAlign w:val="subscript"/>
        </w:rPr>
        <w:t>3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sym w:font="Wingdings" w:char="F0E0"/>
      </w:r>
      <w:r>
        <w:rPr>
          <w:rFonts w:ascii="Minister-Light" w:hAnsi="Minister-Light" w:cs="Minister-Light"/>
        </w:rPr>
        <w:t xml:space="preserve"> NH</w:t>
      </w:r>
      <w:r w:rsidRPr="00E37ECF">
        <w:rPr>
          <w:rFonts w:ascii="Minister-Light" w:hAnsi="Minister-Light" w:cs="Minister-Light"/>
          <w:vertAlign w:val="subscript"/>
        </w:rPr>
        <w:t>4</w:t>
      </w:r>
      <w:r w:rsidRPr="00E37ECF"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  <w:vertAlign w:val="superscript"/>
        </w:rPr>
        <w:t>+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t xml:space="preserve">+ HS </w:t>
      </w:r>
      <w:r w:rsidRPr="00E37ECF">
        <w:rPr>
          <w:rFonts w:ascii="Minister-Light" w:hAnsi="Minister-Light" w:cs="Minister-Light"/>
          <w:vertAlign w:val="superscript"/>
        </w:rPr>
        <w:t>-</w:t>
      </w:r>
    </w:p>
    <w:p w:rsidR="00E37ECF" w:rsidRP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E37ECF">
        <w:rPr>
          <w:rFonts w:ascii="Minister-Light" w:hAnsi="Minister-Light" w:cs="Minister-Light"/>
        </w:rPr>
        <w:t xml:space="preserve">(b) </w:t>
      </w:r>
      <w:r>
        <w:rPr>
          <w:rFonts w:ascii="Minister-Light" w:hAnsi="Minister-Light" w:cs="Minister-Light"/>
        </w:rPr>
        <w:t>HSO</w:t>
      </w:r>
      <w:r w:rsidRPr="00E37ECF">
        <w:rPr>
          <w:rFonts w:ascii="Minister-Light" w:hAnsi="Minister-Light" w:cs="Minister-Light"/>
          <w:vertAlign w:val="subscript"/>
        </w:rPr>
        <w:t>4</w:t>
      </w:r>
      <w:r>
        <w:rPr>
          <w:rFonts w:ascii="Minister-Light" w:hAnsi="Minister-Light" w:cs="Minister-Light"/>
        </w:rPr>
        <w:t xml:space="preserve"> </w:t>
      </w:r>
      <w:proofErr w:type="gramStart"/>
      <w:r w:rsidRPr="00E37ECF">
        <w:rPr>
          <w:rFonts w:ascii="Minister-Light" w:hAnsi="Minister-Light" w:cs="Minister-Light"/>
          <w:vertAlign w:val="superscript"/>
        </w:rPr>
        <w:t>-</w:t>
      </w:r>
      <w:r>
        <w:rPr>
          <w:rFonts w:ascii="Minister-Light" w:hAnsi="Minister-Light" w:cs="Minister-Light"/>
        </w:rPr>
        <w:t xml:space="preserve">  +</w:t>
      </w:r>
      <w:proofErr w:type="gramEnd"/>
      <w:r>
        <w:rPr>
          <w:rFonts w:ascii="Minister-Light" w:hAnsi="Minister-Light" w:cs="Minister-Light"/>
        </w:rPr>
        <w:t xml:space="preserve"> NH</w:t>
      </w:r>
      <w:r w:rsidRPr="00E37ECF">
        <w:rPr>
          <w:rFonts w:ascii="Minister-Light" w:hAnsi="Minister-Light" w:cs="Minister-Light"/>
          <w:vertAlign w:val="subscript"/>
        </w:rPr>
        <w:t>3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sym w:font="Wingdings" w:char="F0E0"/>
      </w:r>
      <w:r>
        <w:rPr>
          <w:rFonts w:ascii="Minister-Light" w:hAnsi="Minister-Light" w:cs="Minister-Light"/>
        </w:rPr>
        <w:t xml:space="preserve"> SO</w:t>
      </w:r>
      <w:r w:rsidRPr="00E37ECF">
        <w:rPr>
          <w:rFonts w:ascii="Minister-Light" w:hAnsi="Minister-Light" w:cs="Minister-Light"/>
          <w:vertAlign w:val="subscript"/>
        </w:rPr>
        <w:t>4</w:t>
      </w:r>
      <w:r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  <w:vertAlign w:val="superscript"/>
        </w:rPr>
        <w:t>-</w:t>
      </w:r>
      <w:r w:rsidRPr="00E37ECF">
        <w:rPr>
          <w:rFonts w:ascii="Minister-Light" w:hAnsi="Minister-Light" w:cs="Minister-Light"/>
        </w:rPr>
        <w:t xml:space="preserve">  + NH</w:t>
      </w:r>
      <w:r w:rsidRPr="00E37ECF">
        <w:rPr>
          <w:rFonts w:ascii="Minister-Light" w:hAnsi="Minister-Light" w:cs="Minister-Light"/>
          <w:vertAlign w:val="subscript"/>
        </w:rPr>
        <w:t>4</w:t>
      </w:r>
      <w:r w:rsidRPr="00E37ECF">
        <w:rPr>
          <w:rFonts w:ascii="Minister-Light" w:hAnsi="Minister-Light" w:cs="Minister-Light"/>
          <w:vertAlign w:val="superscript"/>
        </w:rPr>
        <w:t>+</w:t>
      </w:r>
    </w:p>
    <w:p w:rsidR="00E37ECF" w:rsidRP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E37ECF">
        <w:rPr>
          <w:rFonts w:ascii="Minister-Light" w:hAnsi="Minister-Light" w:cs="Minister-Light"/>
        </w:rPr>
        <w:t xml:space="preserve">(c) </w:t>
      </w:r>
      <w:proofErr w:type="spellStart"/>
      <w:r w:rsidRPr="00E37ECF">
        <w:rPr>
          <w:rFonts w:ascii="Minister-Light" w:hAnsi="Minister-Light" w:cs="Minister-Light"/>
        </w:rPr>
        <w:t>HBr</w:t>
      </w:r>
      <w:proofErr w:type="spellEnd"/>
      <w:r w:rsidRPr="00E37ECF">
        <w:rPr>
          <w:rFonts w:ascii="Minister-Light" w:hAnsi="Minister-Light" w:cs="Minister-Light"/>
        </w:rPr>
        <w:t xml:space="preserve"> + CH</w:t>
      </w:r>
      <w:r w:rsidRPr="00E37ECF">
        <w:rPr>
          <w:rFonts w:ascii="Minister-Light" w:hAnsi="Minister-Light" w:cs="Minister-Light"/>
          <w:vertAlign w:val="subscript"/>
        </w:rPr>
        <w:t>3</w:t>
      </w:r>
      <w:r w:rsidRPr="00E37ECF">
        <w:rPr>
          <w:rFonts w:ascii="Minister-Light" w:hAnsi="Minister-Light" w:cs="Minister-Light"/>
        </w:rPr>
        <w:t>O</w:t>
      </w:r>
      <w:r w:rsidRPr="00E37ECF">
        <w:rPr>
          <w:rFonts w:ascii="Minister-Light" w:hAnsi="Minister-Light" w:cs="Minister-Light"/>
          <w:vertAlign w:val="superscript"/>
        </w:rPr>
        <w:t>-</w:t>
      </w:r>
      <w:r w:rsidRPr="00E37ECF">
        <w:rPr>
          <w:rFonts w:ascii="Minister-Light" w:hAnsi="Minister-Light" w:cs="Minister-Light"/>
        </w:rPr>
        <w:t xml:space="preserve"> </w:t>
      </w:r>
      <w:r w:rsidRPr="00E37ECF">
        <w:rPr>
          <w:rFonts w:ascii="Minister-Light" w:hAnsi="Minister-Light" w:cs="Minister-Light"/>
        </w:rPr>
        <w:sym w:font="Wingdings" w:char="F0E0"/>
      </w:r>
      <w:r w:rsidRPr="00E37ECF">
        <w:rPr>
          <w:rFonts w:ascii="Minister-Light" w:hAnsi="Minister-Light" w:cs="Minister-Light"/>
        </w:rPr>
        <w:t xml:space="preserve"> Br </w:t>
      </w:r>
      <w:r w:rsidRPr="00E37ECF">
        <w:rPr>
          <w:rFonts w:ascii="Minister-Light" w:hAnsi="Minister-Light" w:cs="Minister-Light"/>
          <w:vertAlign w:val="superscript"/>
        </w:rPr>
        <w:t>-</w:t>
      </w:r>
      <w:r w:rsidRPr="00E37ECF">
        <w:rPr>
          <w:rFonts w:ascii="Minister-Light" w:hAnsi="Minister-Light" w:cs="Minister-Light"/>
        </w:rPr>
        <w:t xml:space="preserve"> + CH</w:t>
      </w:r>
      <w:r w:rsidRPr="00187A89">
        <w:rPr>
          <w:rFonts w:ascii="Minister-Light" w:hAnsi="Minister-Light" w:cs="Minister-Light"/>
          <w:vertAlign w:val="subscript"/>
        </w:rPr>
        <w:t>3</w:t>
      </w:r>
      <w:r w:rsidRPr="00E37ECF">
        <w:rPr>
          <w:rFonts w:ascii="Minister-Light" w:hAnsi="Minister-Light" w:cs="Minister-Light"/>
        </w:rPr>
        <w:t>OH</w:t>
      </w:r>
    </w:p>
    <w:p w:rsidR="00E37ECF" w:rsidRDefault="00E37ECF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vertAlign w:val="superscript"/>
        </w:rPr>
      </w:pPr>
      <w:r w:rsidRPr="00E37ECF">
        <w:rPr>
          <w:rFonts w:ascii="Minister-Light" w:hAnsi="Minister-Light" w:cs="Minister-Light"/>
        </w:rPr>
        <w:t>(d) HNO</w:t>
      </w:r>
      <w:r w:rsidRPr="00187A89">
        <w:rPr>
          <w:rFonts w:ascii="Minister-Light" w:hAnsi="Minister-Light" w:cs="Minister-Light"/>
          <w:vertAlign w:val="subscript"/>
        </w:rPr>
        <w:t>3</w:t>
      </w:r>
      <w:r w:rsidRPr="00E37ECF">
        <w:rPr>
          <w:rFonts w:ascii="Minister-Light" w:hAnsi="Minister-Light" w:cs="Minister-Light"/>
        </w:rPr>
        <w:t xml:space="preserve"> + H</w:t>
      </w:r>
      <w:r w:rsidRPr="00187A89">
        <w:rPr>
          <w:rFonts w:ascii="Minister-Light" w:hAnsi="Minister-Light" w:cs="Minister-Light"/>
          <w:vertAlign w:val="subscript"/>
        </w:rPr>
        <w:t>2</w:t>
      </w:r>
      <w:r w:rsidR="00187A89">
        <w:rPr>
          <w:rFonts w:ascii="Minister-Light" w:hAnsi="Minister-Light" w:cs="Minister-Light"/>
        </w:rPr>
        <w:t xml:space="preserve">O </w:t>
      </w:r>
      <w:r w:rsidR="00187A89" w:rsidRPr="00187A89">
        <w:rPr>
          <w:rFonts w:ascii="Minister-Light" w:hAnsi="Minister-Light" w:cs="Minister-Light"/>
        </w:rPr>
        <w:sym w:font="Wingdings" w:char="F0E0"/>
      </w:r>
      <w:r w:rsidRPr="00E37ECF">
        <w:rPr>
          <w:rFonts w:ascii="Minister-Light" w:hAnsi="Minister-Light" w:cs="Minister-Light"/>
        </w:rPr>
        <w:t xml:space="preserve"> NO</w:t>
      </w:r>
      <w:r w:rsidR="00187A89" w:rsidRPr="00187A89">
        <w:rPr>
          <w:rFonts w:ascii="Minister-Light" w:hAnsi="Minister-Light" w:cs="Minister-Light"/>
          <w:vertAlign w:val="subscript"/>
        </w:rPr>
        <w:t>3</w:t>
      </w:r>
      <w:r w:rsidRPr="00E37ECF">
        <w:rPr>
          <w:rFonts w:ascii="Minister-Light" w:hAnsi="Minister-Light" w:cs="Minister-Light"/>
        </w:rPr>
        <w:t xml:space="preserve"> </w:t>
      </w:r>
      <w:r w:rsidRPr="00187A89">
        <w:rPr>
          <w:rFonts w:ascii="Minister-Light" w:hAnsi="Minister-Light" w:cs="Minister-Light"/>
          <w:vertAlign w:val="superscript"/>
        </w:rPr>
        <w:t>-</w:t>
      </w:r>
      <w:r w:rsidRPr="00E37ECF">
        <w:rPr>
          <w:rFonts w:ascii="Minister-Light" w:hAnsi="Minister-Light" w:cs="Minister-Light"/>
        </w:rPr>
        <w:t xml:space="preserve"> + H</w:t>
      </w:r>
      <w:r w:rsidRPr="00187A89">
        <w:rPr>
          <w:rFonts w:ascii="Minister-Light" w:hAnsi="Minister-Light" w:cs="Minister-Light"/>
          <w:vertAlign w:val="subscript"/>
        </w:rPr>
        <w:t>3</w:t>
      </w:r>
      <w:r w:rsidRPr="00E37ECF">
        <w:rPr>
          <w:rFonts w:ascii="Minister-Light" w:hAnsi="Minister-Light" w:cs="Minister-Light"/>
        </w:rPr>
        <w:t>O</w:t>
      </w:r>
      <w:r w:rsidRPr="00187A89">
        <w:rPr>
          <w:rFonts w:ascii="Minister-Light" w:hAnsi="Minister-Light" w:cs="Minister-Light"/>
          <w:vertAlign w:val="superscript"/>
        </w:rPr>
        <w:t>+</w:t>
      </w:r>
    </w:p>
    <w:p w:rsidR="00187A89" w:rsidRDefault="00187A89" w:rsidP="00E37EC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vertAlign w:val="superscript"/>
        </w:rPr>
      </w:pP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  <w:b/>
        </w:rPr>
        <w:t>10.</w:t>
      </w:r>
      <w:r w:rsidRPr="00187A89">
        <w:rPr>
          <w:rFonts w:ascii="Minister-Light" w:hAnsi="Minister-Light" w:cs="Minister-Light"/>
        </w:rPr>
        <w:t xml:space="preserve"> Determine the </w:t>
      </w:r>
      <w:proofErr w:type="spellStart"/>
      <w:r w:rsidRPr="00187A89">
        <w:rPr>
          <w:rFonts w:ascii="Minister-Light" w:hAnsi="Minister-Light" w:cs="Minister-Light"/>
        </w:rPr>
        <w:t>molarity</w:t>
      </w:r>
      <w:proofErr w:type="spellEnd"/>
      <w:r w:rsidRPr="00187A89">
        <w:rPr>
          <w:rFonts w:ascii="Minister-Light" w:hAnsi="Minister-Light" w:cs="Minister-Light"/>
        </w:rPr>
        <w:t xml:space="preserve"> of </w:t>
      </w:r>
      <w:r>
        <w:rPr>
          <w:rFonts w:ascii="Minister-Light" w:hAnsi="Minister-Light" w:cs="Minister-Light"/>
        </w:rPr>
        <w:t xml:space="preserve">each of the ions present in the </w:t>
      </w:r>
      <w:r w:rsidRPr="00187A89">
        <w:rPr>
          <w:rFonts w:ascii="Minister-Light" w:hAnsi="Minister-Light" w:cs="Minister-Light"/>
        </w:rPr>
        <w:t>following aqueous salt solutions: (assume 100% ionization)</w:t>
      </w: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vertAlign w:val="subscript"/>
        </w:rPr>
      </w:pPr>
      <w:r w:rsidRPr="00187A89">
        <w:rPr>
          <w:rFonts w:ascii="Minister-Light" w:hAnsi="Minister-Light" w:cs="Minister-Light"/>
        </w:rPr>
        <w:t>(a) 2.25 M</w:t>
      </w:r>
      <w:r>
        <w:rPr>
          <w:rFonts w:ascii="Minister-Light" w:hAnsi="Minister-Light" w:cs="Minister-Light"/>
        </w:rPr>
        <w:t xml:space="preserve"> FeCl</w:t>
      </w:r>
      <w:r>
        <w:rPr>
          <w:rFonts w:ascii="Minister-Light" w:hAnsi="Minister-Light" w:cs="Minister-Light"/>
          <w:vertAlign w:val="subscript"/>
        </w:rPr>
        <w:t>3</w:t>
      </w:r>
    </w:p>
    <w:p w:rsid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vertAlign w:val="subscript"/>
        </w:rPr>
      </w:pPr>
      <w:r w:rsidRPr="00187A89">
        <w:rPr>
          <w:rFonts w:ascii="Minister-Light" w:hAnsi="Minister-Light" w:cs="Minister-Light"/>
        </w:rPr>
        <w:t>(b) 1.20 M</w:t>
      </w:r>
      <w:r>
        <w:rPr>
          <w:rFonts w:ascii="Minister-Light" w:hAnsi="Minister-Light" w:cs="Minister-Light"/>
        </w:rPr>
        <w:t xml:space="preserve"> MgSO</w:t>
      </w:r>
      <w:r>
        <w:rPr>
          <w:rFonts w:ascii="Minister-Light" w:hAnsi="Minister-Light" w:cs="Minister-Light"/>
          <w:vertAlign w:val="subscript"/>
        </w:rPr>
        <w:t>4</w:t>
      </w: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  <w:b/>
        </w:rPr>
        <w:t>14.</w:t>
      </w:r>
      <w:r w:rsidRPr="00187A89">
        <w:rPr>
          <w:rFonts w:ascii="Minister-Light" w:hAnsi="Minister-Light" w:cs="Minister-Light"/>
        </w:rPr>
        <w:t xml:space="preserve"> Calculate </w:t>
      </w:r>
      <w:r>
        <w:rPr>
          <w:rFonts w:ascii="Minister-Light" w:hAnsi="Minister-Light" w:cs="Minister-Light"/>
        </w:rPr>
        <w:t xml:space="preserve">the concentration of </w:t>
      </w:r>
      <w:r w:rsidRPr="00187A89">
        <w:rPr>
          <w:rFonts w:ascii="Minister-Light" w:hAnsi="Minister-Light" w:cs="Minister-Light"/>
        </w:rPr>
        <w:t>H</w:t>
      </w:r>
      <w:r>
        <w:rPr>
          <w:rFonts w:ascii="Minister-Light" w:hAnsi="Minister-Light" w:cs="Minister-Light"/>
          <w:vertAlign w:val="superscript"/>
        </w:rPr>
        <w:t>+</w:t>
      </w:r>
      <w:r>
        <w:rPr>
          <w:rFonts w:ascii="Minister-Light" w:hAnsi="Minister-Light" w:cs="Minister-Light"/>
        </w:rPr>
        <w:t xml:space="preserve"> </w:t>
      </w:r>
      <w:r w:rsidRPr="00187A89">
        <w:rPr>
          <w:rFonts w:ascii="Minister-Light" w:hAnsi="Minister-Light" w:cs="Minister-Light"/>
        </w:rPr>
        <w:t>for</w:t>
      </w: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</w:rPr>
        <w:t xml:space="preserve">(a) </w:t>
      </w:r>
      <w:proofErr w:type="gramStart"/>
      <w:r w:rsidRPr="00187A89">
        <w:rPr>
          <w:rFonts w:ascii="Minister-Light" w:hAnsi="Minister-Light" w:cs="Minister-Light"/>
        </w:rPr>
        <w:t>pure</w:t>
      </w:r>
      <w:proofErr w:type="gramEnd"/>
      <w:r w:rsidRPr="00187A89">
        <w:rPr>
          <w:rFonts w:ascii="Minister-Light" w:hAnsi="Minister-Light" w:cs="Minister-Light"/>
        </w:rPr>
        <w:t xml:space="preserve"> water</w:t>
      </w:r>
    </w:p>
    <w:p w:rsidR="00187A89" w:rsidRPr="00187A89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</w:rPr>
        <w:t xml:space="preserve">(b) </w:t>
      </w:r>
      <w:proofErr w:type="gramStart"/>
      <w:r w:rsidRPr="00187A89">
        <w:rPr>
          <w:rFonts w:ascii="Minister-Light" w:hAnsi="Minister-Light" w:cs="Minister-Light"/>
        </w:rPr>
        <w:t>orange</w:t>
      </w:r>
      <w:proofErr w:type="gramEnd"/>
      <w:r w:rsidRPr="00187A89">
        <w:rPr>
          <w:rFonts w:ascii="Minister-Light" w:hAnsi="Minister-Light" w:cs="Minister-Light"/>
        </w:rPr>
        <w:t xml:space="preserve"> juice, with a pH of 3.7</w:t>
      </w:r>
    </w:p>
    <w:p w:rsidR="00E37ECF" w:rsidRPr="00DC547C" w:rsidRDefault="00187A89" w:rsidP="00187A89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</w:rPr>
        <w:t xml:space="preserve">(c) </w:t>
      </w:r>
      <w:proofErr w:type="gramStart"/>
      <w:r w:rsidRPr="00187A89">
        <w:rPr>
          <w:rFonts w:ascii="Minister-Light" w:hAnsi="Minister-Light" w:cs="Minister-Light"/>
        </w:rPr>
        <w:t>a</w:t>
      </w:r>
      <w:proofErr w:type="gramEnd"/>
      <w:r w:rsidRPr="00187A89">
        <w:rPr>
          <w:rFonts w:ascii="Minister-Light" w:hAnsi="Minister-Light" w:cs="Minister-Light"/>
        </w:rPr>
        <w:t xml:space="preserve"> solution with a pH of 11.5</w:t>
      </w:r>
    </w:p>
    <w:p w:rsidR="00DC547C" w:rsidRDefault="00DC547C" w:rsidP="00DC547C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187A89" w:rsidRDefault="00187A89" w:rsidP="00DC547C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187A89">
        <w:rPr>
          <w:rFonts w:ascii="Minister-Light" w:hAnsi="Minister-Light" w:cs="Minister-Light"/>
          <w:b/>
        </w:rPr>
        <w:t xml:space="preserve">18. </w:t>
      </w:r>
      <w:r>
        <w:rPr>
          <w:rFonts w:ascii="Minister-Light" w:hAnsi="Minister-Light" w:cs="Minister-Light"/>
        </w:rPr>
        <w:t xml:space="preserve">Given the data for the following separate titrations, calculate the </w:t>
      </w:r>
      <w:proofErr w:type="spellStart"/>
      <w:r>
        <w:rPr>
          <w:rFonts w:ascii="Minister-Light" w:hAnsi="Minister-Light" w:cs="Minister-Light"/>
        </w:rPr>
        <w:t>molarity</w:t>
      </w:r>
      <w:proofErr w:type="spellEnd"/>
      <w:r>
        <w:rPr>
          <w:rFonts w:ascii="Minister-Light" w:hAnsi="Minister-Light" w:cs="Minister-Light"/>
        </w:rPr>
        <w:t xml:space="preserve"> of the </w:t>
      </w:r>
      <w:proofErr w:type="spellStart"/>
      <w:r>
        <w:rPr>
          <w:rFonts w:ascii="Minister-Light" w:hAnsi="Minister-Light" w:cs="Minister-Light"/>
        </w:rPr>
        <w:t>NaOH</w:t>
      </w:r>
      <w:proofErr w:type="spellEnd"/>
      <w:r>
        <w:rPr>
          <w:rFonts w:ascii="Minister-Light" w:hAnsi="Minister-Light" w:cs="Minister-Light"/>
        </w:rPr>
        <w:t xml:space="preserve"> solution</w:t>
      </w:r>
      <w:r w:rsidR="00EE1BDD">
        <w:rPr>
          <w:rFonts w:ascii="Minister-Light" w:hAnsi="Minister-Light" w:cs="Minister-Light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E1BDD" w:rsidTr="00EE1BDD"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proofErr w:type="spellStart"/>
            <w:r>
              <w:rPr>
                <w:rFonts w:ascii="Minister-Light" w:hAnsi="Minister-Light" w:cs="Minister-Light"/>
              </w:rPr>
              <w:t>mL</w:t>
            </w:r>
            <w:proofErr w:type="spellEnd"/>
            <w:r>
              <w:rPr>
                <w:rFonts w:ascii="Minister-Light" w:hAnsi="Minister-Light" w:cs="Minister-Light"/>
              </w:rPr>
              <w:t xml:space="preserve"> </w:t>
            </w:r>
            <w:proofErr w:type="spellStart"/>
            <w:r>
              <w:rPr>
                <w:rFonts w:ascii="Minister-Light" w:hAnsi="Minister-Light" w:cs="Minister-Light"/>
              </w:rPr>
              <w:t>HCl</w:t>
            </w:r>
            <w:proofErr w:type="spellEnd"/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proofErr w:type="spellStart"/>
            <w:r>
              <w:rPr>
                <w:rFonts w:ascii="Minister-Light" w:hAnsi="Minister-Light" w:cs="Minister-Light"/>
              </w:rPr>
              <w:t>Molarity</w:t>
            </w:r>
            <w:proofErr w:type="spellEnd"/>
            <w:r>
              <w:rPr>
                <w:rFonts w:ascii="Minister-Light" w:hAnsi="Minister-Light" w:cs="Minister-Light"/>
              </w:rPr>
              <w:t xml:space="preserve"> </w:t>
            </w:r>
            <w:proofErr w:type="spellStart"/>
            <w:r>
              <w:rPr>
                <w:rFonts w:ascii="Minister-Light" w:hAnsi="Minister-Light" w:cs="Minister-Light"/>
              </w:rPr>
              <w:t>HCl</w:t>
            </w:r>
            <w:proofErr w:type="spellEnd"/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proofErr w:type="spellStart"/>
            <w:r>
              <w:rPr>
                <w:rFonts w:ascii="Minister-Light" w:hAnsi="Minister-Light" w:cs="Minister-Light"/>
              </w:rPr>
              <w:t>mL</w:t>
            </w:r>
            <w:proofErr w:type="spellEnd"/>
            <w:r>
              <w:rPr>
                <w:rFonts w:ascii="Minister-Light" w:hAnsi="Minister-Light" w:cs="Minister-Light"/>
              </w:rPr>
              <w:t xml:space="preserve"> </w:t>
            </w:r>
            <w:proofErr w:type="spellStart"/>
            <w:r>
              <w:rPr>
                <w:rFonts w:ascii="Minister-Light" w:hAnsi="Minister-Light" w:cs="Minister-Light"/>
              </w:rPr>
              <w:t>NaOH</w:t>
            </w:r>
            <w:proofErr w:type="spellEnd"/>
          </w:p>
        </w:tc>
        <w:tc>
          <w:tcPr>
            <w:tcW w:w="1916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proofErr w:type="spellStart"/>
            <w:r>
              <w:rPr>
                <w:rFonts w:ascii="Minister-Light" w:hAnsi="Minister-Light" w:cs="Minister-Light"/>
              </w:rPr>
              <w:t>Molarity</w:t>
            </w:r>
            <w:proofErr w:type="spellEnd"/>
            <w:r>
              <w:rPr>
                <w:rFonts w:ascii="Minister-Light" w:hAnsi="Minister-Light" w:cs="Minister-Light"/>
              </w:rPr>
              <w:t xml:space="preserve"> </w:t>
            </w:r>
            <w:proofErr w:type="spellStart"/>
            <w:r>
              <w:rPr>
                <w:rFonts w:ascii="Minister-Light" w:hAnsi="Minister-Light" w:cs="Minister-Light"/>
              </w:rPr>
              <w:t>NaOH</w:t>
            </w:r>
            <w:proofErr w:type="spellEnd"/>
          </w:p>
        </w:tc>
      </w:tr>
      <w:tr w:rsidR="00EE1BDD" w:rsidTr="00EE1BDD"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a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37.19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.0126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31.91</w:t>
            </w:r>
          </w:p>
        </w:tc>
        <w:tc>
          <w:tcPr>
            <w:tcW w:w="1916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?</w:t>
            </w:r>
          </w:p>
        </w:tc>
      </w:tr>
      <w:tr w:rsidR="00EE1BDD" w:rsidTr="00EE1BDD"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b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48.04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0.482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24.02</w:t>
            </w:r>
          </w:p>
        </w:tc>
        <w:tc>
          <w:tcPr>
            <w:tcW w:w="1916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?</w:t>
            </w:r>
          </w:p>
        </w:tc>
      </w:tr>
      <w:tr w:rsidR="00EE1BDD" w:rsidTr="00EE1BDD"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c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13.13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1.425</w:t>
            </w:r>
          </w:p>
        </w:tc>
        <w:tc>
          <w:tcPr>
            <w:tcW w:w="1915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39.39</w:t>
            </w:r>
          </w:p>
        </w:tc>
        <w:tc>
          <w:tcPr>
            <w:tcW w:w="1916" w:type="dxa"/>
          </w:tcPr>
          <w:p w:rsidR="00EE1BDD" w:rsidRDefault="00EE1BDD" w:rsidP="00DC547C">
            <w:pPr>
              <w:autoSpaceDE w:val="0"/>
              <w:autoSpaceDN w:val="0"/>
              <w:adjustRightInd w:val="0"/>
              <w:rPr>
                <w:rFonts w:ascii="Minister-Light" w:hAnsi="Minister-Light" w:cs="Minister-Light"/>
              </w:rPr>
            </w:pPr>
            <w:r>
              <w:rPr>
                <w:rFonts w:ascii="Minister-Light" w:hAnsi="Minister-Light" w:cs="Minister-Light"/>
              </w:rPr>
              <w:t>?</w:t>
            </w:r>
          </w:p>
        </w:tc>
      </w:tr>
    </w:tbl>
    <w:p w:rsidR="00EE1BDD" w:rsidRPr="00187A89" w:rsidRDefault="00EE1BDD" w:rsidP="00DC547C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EE1BDD" w:rsidRP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  <w:r w:rsidRPr="00EE1BDD">
        <w:rPr>
          <w:rFonts w:ascii="Minister-Bold" w:hAnsi="Minister-Bold" w:cs="Minister-Bold"/>
          <w:b/>
          <w:bCs/>
        </w:rPr>
        <w:t xml:space="preserve">22. </w:t>
      </w:r>
      <w:r w:rsidRPr="00EE1BDD">
        <w:rPr>
          <w:rFonts w:ascii="Minister-Bold" w:hAnsi="Minister-Bold" w:cs="Minister-Bold"/>
          <w:bCs/>
        </w:rPr>
        <w:t>For each of the given pairs, determine which solution is more</w:t>
      </w:r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>acidic. All are water solutions. Explain your answer.</w:t>
      </w:r>
    </w:p>
    <w:p w:rsidR="00EE1BDD" w:rsidRP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  <w:r w:rsidRPr="00EE1BDD">
        <w:rPr>
          <w:rFonts w:ascii="Minister-Bold" w:hAnsi="Minister-Bold" w:cs="Minister-Bold"/>
          <w:bCs/>
        </w:rPr>
        <w:t>(</w:t>
      </w:r>
      <w:proofErr w:type="gramStart"/>
      <w:r w:rsidRPr="00EE1BDD">
        <w:rPr>
          <w:rFonts w:ascii="Minister-Bold" w:hAnsi="Minister-Bold" w:cs="Minister-Bold"/>
          <w:bCs/>
        </w:rPr>
        <w:t>a</w:t>
      </w:r>
      <w:proofErr w:type="gramEnd"/>
      <w:r w:rsidRPr="00EE1BDD">
        <w:rPr>
          <w:rFonts w:ascii="Minister-Bold" w:hAnsi="Minister-Bold" w:cs="Minister-Bold"/>
          <w:bCs/>
        </w:rPr>
        <w:t>) 1 M</w:t>
      </w:r>
      <w:r w:rsidRPr="00EE1BDD">
        <w:rPr>
          <w:rFonts w:ascii="Minister-Bold" w:hAnsi="Minister-Bold" w:cs="Minister-Bold"/>
          <w:bCs/>
        </w:rPr>
        <w:tab/>
      </w:r>
      <w:proofErr w:type="spellStart"/>
      <w:r>
        <w:rPr>
          <w:rFonts w:ascii="Minister-Bold" w:hAnsi="Minister-Bold" w:cs="Minister-Bold"/>
          <w:bCs/>
        </w:rPr>
        <w:t>HCl</w:t>
      </w:r>
      <w:proofErr w:type="spellEnd"/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>or 2 M</w:t>
      </w:r>
      <w:r>
        <w:rPr>
          <w:rFonts w:ascii="Minister-Bold" w:hAnsi="Minister-Bold" w:cs="Minister-Bold"/>
          <w:bCs/>
        </w:rPr>
        <w:t xml:space="preserve"> </w:t>
      </w:r>
      <w:proofErr w:type="spellStart"/>
      <w:r>
        <w:rPr>
          <w:rFonts w:ascii="Minister-Bold" w:hAnsi="Minister-Bold" w:cs="Minister-Bold"/>
          <w:bCs/>
        </w:rPr>
        <w:t>HCl</w:t>
      </w:r>
      <w:proofErr w:type="spellEnd"/>
      <w:r>
        <w:rPr>
          <w:rFonts w:ascii="Minister-Bold" w:hAnsi="Minister-Bold" w:cs="Minister-Bold"/>
          <w:bCs/>
        </w:rPr>
        <w:t>?</w:t>
      </w:r>
    </w:p>
    <w:p w:rsid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  <w:r w:rsidRPr="00EE1BDD">
        <w:rPr>
          <w:rFonts w:ascii="Minister-Bold" w:hAnsi="Minister-Bold" w:cs="Minister-Bold"/>
          <w:bCs/>
        </w:rPr>
        <w:t>(</w:t>
      </w:r>
      <w:proofErr w:type="gramStart"/>
      <w:r w:rsidRPr="00EE1BDD">
        <w:rPr>
          <w:rFonts w:ascii="Minister-Bold" w:hAnsi="Minister-Bold" w:cs="Minister-Bold"/>
          <w:bCs/>
        </w:rPr>
        <w:t>b</w:t>
      </w:r>
      <w:proofErr w:type="gramEnd"/>
      <w:r w:rsidRPr="00EE1BDD">
        <w:rPr>
          <w:rFonts w:ascii="Minister-Bold" w:hAnsi="Minister-Bold" w:cs="Minister-Bold"/>
          <w:bCs/>
        </w:rPr>
        <w:t>) 1 M</w:t>
      </w:r>
      <w:r w:rsidRPr="00EE1BDD">
        <w:rPr>
          <w:rFonts w:ascii="Minister-Bold" w:hAnsi="Minister-Bold" w:cs="Minister-Bold"/>
          <w:bCs/>
        </w:rPr>
        <w:tab/>
      </w:r>
      <w:r>
        <w:rPr>
          <w:rFonts w:ascii="Minister-Bold" w:hAnsi="Minister-Bold" w:cs="Minister-Bold"/>
          <w:bCs/>
        </w:rPr>
        <w:t>HNO</w:t>
      </w:r>
      <w:r>
        <w:rPr>
          <w:rFonts w:ascii="Minister-Bold" w:hAnsi="Minister-Bold" w:cs="Minister-Bold"/>
          <w:bCs/>
          <w:vertAlign w:val="subscript"/>
        </w:rPr>
        <w:t>3</w:t>
      </w:r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>or 1 M H</w:t>
      </w:r>
      <w:r w:rsidRPr="00EE1BDD">
        <w:rPr>
          <w:rFonts w:ascii="Minister-Bold" w:hAnsi="Minister-Bold" w:cs="Minister-Bold"/>
          <w:bCs/>
          <w:vertAlign w:val="subscript"/>
        </w:rPr>
        <w:t>2</w:t>
      </w:r>
      <w:r w:rsidRPr="00EE1BDD">
        <w:rPr>
          <w:rFonts w:ascii="Minister-Bold" w:hAnsi="Minister-Bold" w:cs="Minister-Bold"/>
          <w:bCs/>
        </w:rPr>
        <w:t>SO</w:t>
      </w:r>
      <w:r w:rsidRPr="00EE1BDD">
        <w:rPr>
          <w:rFonts w:ascii="Minister-Bold" w:hAnsi="Minister-Bold" w:cs="Minister-Bold"/>
          <w:bCs/>
          <w:vertAlign w:val="subscript"/>
        </w:rPr>
        <w:t>4</w:t>
      </w:r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>?</w:t>
      </w:r>
    </w:p>
    <w:p w:rsid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</w:p>
    <w:p w:rsidR="00EE1BDD" w:rsidRP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  <w:r w:rsidRPr="00EE1BDD">
        <w:rPr>
          <w:rFonts w:ascii="Minister-Bold" w:hAnsi="Minister-Bold" w:cs="Minister-Bold"/>
          <w:b/>
          <w:bCs/>
        </w:rPr>
        <w:t>24.</w:t>
      </w:r>
      <w:r w:rsidRPr="00EE1BDD">
        <w:rPr>
          <w:rFonts w:ascii="Minister-Bold" w:hAnsi="Minister-Bold" w:cs="Minister-Bold"/>
          <w:bCs/>
        </w:rPr>
        <w:t xml:space="preserve"> Determine how many grams of </w:t>
      </w:r>
      <w:proofErr w:type="gramStart"/>
      <w:r>
        <w:rPr>
          <w:rFonts w:ascii="Minister-Bold" w:hAnsi="Minister-Bold" w:cs="Minister-Bold"/>
          <w:bCs/>
        </w:rPr>
        <w:t>Al(</w:t>
      </w:r>
      <w:proofErr w:type="gramEnd"/>
      <w:r>
        <w:rPr>
          <w:rFonts w:ascii="Minister-Bold" w:hAnsi="Minister-Bold" w:cs="Minister-Bold"/>
          <w:bCs/>
        </w:rPr>
        <w:t>OH)</w:t>
      </w:r>
      <w:r>
        <w:rPr>
          <w:rFonts w:ascii="Minister-Bold" w:hAnsi="Minister-Bold" w:cs="Minister-Bold"/>
          <w:bCs/>
          <w:vertAlign w:val="subscript"/>
        </w:rPr>
        <w:t xml:space="preserve">2 </w:t>
      </w:r>
      <w:r w:rsidRPr="00EE1BDD">
        <w:rPr>
          <w:rFonts w:ascii="Minister-Bold" w:hAnsi="Minister-Bold" w:cs="Minister-Bold"/>
          <w:bCs/>
        </w:rPr>
        <w:t>will be required</w:t>
      </w:r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 xml:space="preserve">to neutralize 275 </w:t>
      </w:r>
      <w:proofErr w:type="spellStart"/>
      <w:r w:rsidRPr="00EE1BDD">
        <w:rPr>
          <w:rFonts w:ascii="Minister-Bold" w:hAnsi="Minister-Bold" w:cs="Minister-Bold"/>
          <w:bCs/>
        </w:rPr>
        <w:t>mL</w:t>
      </w:r>
      <w:proofErr w:type="spellEnd"/>
      <w:r w:rsidRPr="00EE1BDD">
        <w:rPr>
          <w:rFonts w:ascii="Minister-Bold" w:hAnsi="Minister-Bold" w:cs="Minister-Bold"/>
          <w:bCs/>
        </w:rPr>
        <w:t xml:space="preserve"> of 0.125 M </w:t>
      </w:r>
      <w:proofErr w:type="spellStart"/>
      <w:r w:rsidRPr="00EE1BDD">
        <w:rPr>
          <w:rFonts w:ascii="Minister-Bold" w:hAnsi="Minister-Bold" w:cs="Minister-Bold"/>
          <w:bCs/>
        </w:rPr>
        <w:t>HCl</w:t>
      </w:r>
      <w:proofErr w:type="spellEnd"/>
      <w:r w:rsidRPr="00EE1BDD">
        <w:rPr>
          <w:rFonts w:ascii="Minister-Bold" w:hAnsi="Minister-Bold" w:cs="Minister-Bold"/>
          <w:bCs/>
        </w:rPr>
        <w:t xml:space="preserve"> according to the</w:t>
      </w:r>
      <w:r>
        <w:rPr>
          <w:rFonts w:ascii="Minister-Bold" w:hAnsi="Minister-Bold" w:cs="Minister-Bold"/>
          <w:bCs/>
        </w:rPr>
        <w:t xml:space="preserve"> </w:t>
      </w:r>
      <w:r w:rsidRPr="00EE1BDD">
        <w:rPr>
          <w:rFonts w:ascii="Minister-Bold" w:hAnsi="Minister-Bold" w:cs="Minister-Bold"/>
          <w:bCs/>
        </w:rPr>
        <w:t>reaction:</w:t>
      </w:r>
    </w:p>
    <w:p w:rsidR="00EE1BDD" w:rsidRDefault="00EE1BDD" w:rsidP="00EE1BDD">
      <w:pPr>
        <w:autoSpaceDE w:val="0"/>
        <w:autoSpaceDN w:val="0"/>
        <w:adjustRightInd w:val="0"/>
        <w:spacing w:after="0" w:line="240" w:lineRule="auto"/>
        <w:jc w:val="center"/>
        <w:rPr>
          <w:rFonts w:ascii="Minister-Bold" w:hAnsi="Minister-Bold" w:cs="Minister-Bold"/>
          <w:bCs/>
        </w:rPr>
      </w:pPr>
      <w:r w:rsidRPr="00EE1BDD">
        <w:rPr>
          <w:rFonts w:ascii="Minister-Bold" w:hAnsi="Minister-Bold" w:cs="Minister-Bold"/>
          <w:bCs/>
        </w:rPr>
        <w:t xml:space="preserve">3 </w:t>
      </w:r>
      <w:proofErr w:type="spellStart"/>
      <w:proofErr w:type="gramStart"/>
      <w:r w:rsidRPr="00EE1BDD">
        <w:rPr>
          <w:rFonts w:ascii="Minister-Bold" w:hAnsi="Minister-Bold" w:cs="Minister-Bold"/>
          <w:bCs/>
        </w:rPr>
        <w:t>HCl</w:t>
      </w:r>
      <w:proofErr w:type="spellEnd"/>
      <w:r w:rsidRPr="00EE1BDD">
        <w:rPr>
          <w:rFonts w:ascii="Minister-Bold" w:hAnsi="Minister-Bold" w:cs="Minister-Bold"/>
          <w:bCs/>
        </w:rPr>
        <w:t>(</w:t>
      </w:r>
      <w:proofErr w:type="spellStart"/>
      <w:proofErr w:type="gramEnd"/>
      <w:r w:rsidRPr="00EE1BDD">
        <w:rPr>
          <w:rFonts w:ascii="Minister-Bold" w:hAnsi="Minister-Bold" w:cs="Minister-Bold"/>
          <w:bCs/>
        </w:rPr>
        <w:t>aq</w:t>
      </w:r>
      <w:proofErr w:type="spellEnd"/>
      <w:r w:rsidRPr="00EE1BDD">
        <w:rPr>
          <w:rFonts w:ascii="Minister-Bold" w:hAnsi="Minister-Bold" w:cs="Minister-Bold"/>
          <w:bCs/>
        </w:rPr>
        <w:t>) + Al(OH)</w:t>
      </w:r>
      <w:r w:rsidRPr="00EE1BDD">
        <w:rPr>
          <w:rFonts w:ascii="Minister-Bold" w:hAnsi="Minister-Bold" w:cs="Minister-Bold"/>
          <w:bCs/>
          <w:vertAlign w:val="subscript"/>
        </w:rPr>
        <w:t>3</w:t>
      </w:r>
      <w:r>
        <w:rPr>
          <w:rFonts w:ascii="Minister-Bold" w:hAnsi="Minister-Bold" w:cs="Minister-Bold"/>
          <w:bCs/>
        </w:rPr>
        <w:t xml:space="preserve">(s) </w:t>
      </w:r>
      <w:r w:rsidRPr="00EE1BDD">
        <w:rPr>
          <w:rFonts w:ascii="Minister-Bold" w:hAnsi="Minister-Bold" w:cs="Minister-Bold"/>
          <w:bCs/>
        </w:rPr>
        <w:sym w:font="Wingdings" w:char="F0E0"/>
      </w:r>
      <w:r w:rsidRPr="00EE1BDD">
        <w:rPr>
          <w:rFonts w:ascii="Minister-Bold" w:hAnsi="Minister-Bold" w:cs="Minister-Bold"/>
          <w:bCs/>
        </w:rPr>
        <w:t xml:space="preserve"> AlCl</w:t>
      </w:r>
      <w:r w:rsidRPr="00EE1BDD">
        <w:rPr>
          <w:rFonts w:ascii="Minister-Bold" w:hAnsi="Minister-Bold" w:cs="Minister-Bold"/>
          <w:bCs/>
          <w:vertAlign w:val="subscript"/>
        </w:rPr>
        <w:t>3</w:t>
      </w:r>
      <w:r w:rsidRPr="00EE1BDD">
        <w:rPr>
          <w:rFonts w:ascii="Minister-Bold" w:hAnsi="Minister-Bold" w:cs="Minister-Bold"/>
          <w:bCs/>
        </w:rPr>
        <w:t>(</w:t>
      </w:r>
      <w:proofErr w:type="spellStart"/>
      <w:r w:rsidRPr="00EE1BDD">
        <w:rPr>
          <w:rFonts w:ascii="Minister-Bold" w:hAnsi="Minister-Bold" w:cs="Minister-Bold"/>
          <w:bCs/>
        </w:rPr>
        <w:t>aq</w:t>
      </w:r>
      <w:proofErr w:type="spellEnd"/>
      <w:r w:rsidRPr="00EE1BDD">
        <w:rPr>
          <w:rFonts w:ascii="Minister-Bold" w:hAnsi="Minister-Bold" w:cs="Minister-Bold"/>
          <w:bCs/>
        </w:rPr>
        <w:t>) + 3 H</w:t>
      </w:r>
      <w:r w:rsidRPr="00EE1BDD">
        <w:rPr>
          <w:rFonts w:ascii="Minister-Bold" w:hAnsi="Minister-Bold" w:cs="Minister-Bold"/>
          <w:bCs/>
          <w:vertAlign w:val="subscript"/>
        </w:rPr>
        <w:t>2</w:t>
      </w:r>
      <w:r w:rsidRPr="00EE1BDD">
        <w:rPr>
          <w:rFonts w:ascii="Minister-Bold" w:hAnsi="Minister-Bold" w:cs="Minister-Bold"/>
          <w:bCs/>
        </w:rPr>
        <w:t>O(l)</w:t>
      </w:r>
    </w:p>
    <w:p w:rsidR="00EE1BDD" w:rsidRPr="00EE1BDD" w:rsidRDefault="00EE1BDD" w:rsidP="00EE1BDD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</w:rPr>
      </w:pPr>
    </w:p>
    <w:p w:rsidR="00DC547C" w:rsidRPr="00DC547C" w:rsidRDefault="00DC547C" w:rsidP="00DC547C">
      <w:pPr>
        <w:autoSpaceDE w:val="0"/>
        <w:autoSpaceDN w:val="0"/>
        <w:adjustRightInd w:val="0"/>
        <w:spacing w:after="0" w:line="240" w:lineRule="auto"/>
        <w:rPr>
          <w:rFonts w:ascii="Optr2k" w:hAnsi="Optr2k" w:cs="Optr2k"/>
        </w:rPr>
      </w:pPr>
      <w:r w:rsidRPr="00DC547C">
        <w:rPr>
          <w:rFonts w:ascii="Minister-Bold" w:hAnsi="Minister-Bold" w:cs="Minister-Bold"/>
          <w:b/>
          <w:bCs/>
        </w:rPr>
        <w:t xml:space="preserve">32. </w:t>
      </w:r>
      <w:r w:rsidRPr="00DC547C">
        <w:rPr>
          <w:rFonts w:ascii="Minister-Light" w:hAnsi="Minister-Light" w:cs="Minister-Light"/>
        </w:rPr>
        <w:t>Calculate the pH of  (a) black coffee,  5 x 10</w:t>
      </w:r>
      <w:r w:rsidRPr="00DC547C">
        <w:rPr>
          <w:rFonts w:ascii="Minister-Light" w:hAnsi="Minister-Light" w:cs="Minister-Light"/>
          <w:vertAlign w:val="superscript"/>
        </w:rPr>
        <w:t>-5</w:t>
      </w:r>
      <w:r w:rsidRPr="00DC547C">
        <w:rPr>
          <w:rFonts w:ascii="Optr2k" w:hAnsi="Optr2k" w:cs="Optr2k"/>
          <w:vertAlign w:val="superscript"/>
        </w:rPr>
        <w:t xml:space="preserve">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>H</w:t>
      </w:r>
      <w:r w:rsidRPr="00DC547C">
        <w:rPr>
          <w:rFonts w:ascii="Optr2k" w:hAnsi="Optr2k" w:cs="Optr2k"/>
          <w:vertAlign w:val="superscript"/>
        </w:rPr>
        <w:t>+</w:t>
      </w:r>
      <w:r w:rsidRPr="00DC547C">
        <w:rPr>
          <w:rFonts w:ascii="Optr2k" w:hAnsi="Optr2k" w:cs="Optr2k"/>
        </w:rPr>
        <w:t xml:space="preserve">  </w:t>
      </w:r>
      <w:r w:rsidRPr="00DC547C">
        <w:rPr>
          <w:rFonts w:ascii="Minister-Light" w:hAnsi="Minister-Light" w:cs="Minister-Light"/>
        </w:rPr>
        <w:t>…  (b) limewater, 3.4 x 10</w:t>
      </w:r>
      <w:r w:rsidRPr="00DC547C">
        <w:rPr>
          <w:rFonts w:ascii="Minister-Light" w:hAnsi="Minister-Light" w:cs="Minister-Light"/>
          <w:vertAlign w:val="superscript"/>
        </w:rPr>
        <w:t>-11</w:t>
      </w:r>
      <w:r w:rsidRPr="00DC547C">
        <w:rPr>
          <w:rFonts w:ascii="Minister-Light" w:hAnsi="Minister-Light" w:cs="Minister-Light"/>
        </w:rPr>
        <w:t xml:space="preserve">  </w:t>
      </w:r>
      <w:r w:rsidRPr="00DC547C">
        <w:rPr>
          <w:rFonts w:ascii="Optr2k" w:hAnsi="Optr2k" w:cs="Optr2k"/>
          <w:vertAlign w:val="superscript"/>
        </w:rPr>
        <w:t xml:space="preserve"> </w:t>
      </w:r>
      <w:r w:rsidRPr="00DC547C">
        <w:rPr>
          <w:rFonts w:ascii="Minister-LightItalic" w:hAnsi="Minister-LightItalic" w:cs="Minister-LightItalic"/>
          <w:i/>
          <w:iCs/>
        </w:rPr>
        <w:t xml:space="preserve">M </w:t>
      </w:r>
      <w:r w:rsidRPr="00DC547C">
        <w:rPr>
          <w:rFonts w:ascii="Minister-Light" w:hAnsi="Minister-Light" w:cs="Minister-Light"/>
        </w:rPr>
        <w:t>H</w:t>
      </w:r>
      <w:r w:rsidRPr="00DC547C">
        <w:rPr>
          <w:rFonts w:ascii="Optr2k" w:hAnsi="Optr2k" w:cs="Optr2k"/>
        </w:rPr>
        <w:t>+</w:t>
      </w:r>
    </w:p>
    <w:p w:rsidR="00601E4D" w:rsidRPr="00DC547C" w:rsidRDefault="00601E4D" w:rsidP="00DC547C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sectPr w:rsidR="00601E4D" w:rsidRPr="00DC547C" w:rsidSect="004D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C3" w:rsidRDefault="00624BC3" w:rsidP="00C21213">
      <w:pPr>
        <w:spacing w:after="0" w:line="240" w:lineRule="auto"/>
      </w:pPr>
      <w:r>
        <w:separator/>
      </w:r>
    </w:p>
  </w:endnote>
  <w:endnote w:type="continuationSeparator" w:id="0">
    <w:p w:rsidR="00624BC3" w:rsidRDefault="00624BC3" w:rsidP="00C2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st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r2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arson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C3" w:rsidRDefault="00624BC3" w:rsidP="00C21213">
      <w:pPr>
        <w:spacing w:after="0" w:line="240" w:lineRule="auto"/>
      </w:pPr>
      <w:r>
        <w:separator/>
      </w:r>
    </w:p>
  </w:footnote>
  <w:footnote w:type="continuationSeparator" w:id="0">
    <w:p w:rsidR="00624BC3" w:rsidRDefault="00624BC3" w:rsidP="00C2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797"/>
    <w:rsid w:val="00074DA8"/>
    <w:rsid w:val="00187A89"/>
    <w:rsid w:val="00201797"/>
    <w:rsid w:val="004D4D78"/>
    <w:rsid w:val="0054269D"/>
    <w:rsid w:val="00601E4D"/>
    <w:rsid w:val="00624BC3"/>
    <w:rsid w:val="00712DFC"/>
    <w:rsid w:val="00B33E50"/>
    <w:rsid w:val="00C21213"/>
    <w:rsid w:val="00C517E1"/>
    <w:rsid w:val="00DC547C"/>
    <w:rsid w:val="00E37ECF"/>
    <w:rsid w:val="00EE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213"/>
  </w:style>
  <w:style w:type="paragraph" w:styleId="Footer">
    <w:name w:val="footer"/>
    <w:basedOn w:val="Normal"/>
    <w:link w:val="FooterChar"/>
    <w:uiPriority w:val="99"/>
    <w:semiHidden/>
    <w:unhideWhenUsed/>
    <w:rsid w:val="00C2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213"/>
  </w:style>
  <w:style w:type="paragraph" w:styleId="NormalWeb">
    <w:name w:val="Normal (Web)"/>
    <w:basedOn w:val="Normal"/>
    <w:uiPriority w:val="99"/>
    <w:semiHidden/>
    <w:unhideWhenUsed/>
    <w:rsid w:val="0071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E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77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Shuckaduck</dc:creator>
  <cp:lastModifiedBy>Fricktard</cp:lastModifiedBy>
  <cp:revision>2</cp:revision>
  <dcterms:created xsi:type="dcterms:W3CDTF">2012-11-19T21:47:00Z</dcterms:created>
  <dcterms:modified xsi:type="dcterms:W3CDTF">2013-04-22T22:52:00Z</dcterms:modified>
</cp:coreProperties>
</file>